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FE" w:rsidRPr="00ED0420" w:rsidRDefault="00ED0420" w:rsidP="00ED0420">
      <w:pPr>
        <w:jc w:val="center"/>
        <w:rPr>
          <w:rFonts w:ascii="Times New Roman" w:hAnsi="Times New Roman" w:cs="Times New Roman"/>
        </w:rPr>
      </w:pPr>
      <w:r w:rsidRPr="00ED0420">
        <w:rPr>
          <w:rFonts w:ascii="Times New Roman" w:hAnsi="Times New Roman" w:cs="Times New Roman"/>
        </w:rPr>
        <w:t xml:space="preserve">УПРАВЛЕНИЕ ОБРАЗОВАНИЯ АДМИНИСТРАЦИИ ГОРОДА ОРЛА </w:t>
      </w:r>
    </w:p>
    <w:p w:rsidR="00ED0420" w:rsidRPr="00ED0420" w:rsidRDefault="00ED0420" w:rsidP="00ED0420">
      <w:pPr>
        <w:jc w:val="center"/>
        <w:rPr>
          <w:rFonts w:ascii="Times New Roman" w:hAnsi="Times New Roman" w:cs="Times New Roman"/>
        </w:rPr>
      </w:pPr>
      <w:r w:rsidRPr="00ED0420">
        <w:rPr>
          <w:rFonts w:ascii="Times New Roman" w:hAnsi="Times New Roman" w:cs="Times New Roman"/>
        </w:rPr>
        <w:t>МУНИЦИПАЛЬНОЕ БЮДЖЕТНОЕ ОБЩЕОБРАЗОВАТЕЛЬНОЕ УЧРЕЖДЕНИЕ –</w:t>
      </w:r>
    </w:p>
    <w:p w:rsidR="00ED0420" w:rsidRDefault="00ED0420" w:rsidP="00ED0420">
      <w:pPr>
        <w:jc w:val="center"/>
        <w:rPr>
          <w:rFonts w:ascii="Times New Roman" w:hAnsi="Times New Roman" w:cs="Times New Roman"/>
        </w:rPr>
      </w:pPr>
      <w:r w:rsidRPr="00ED0420">
        <w:rPr>
          <w:rFonts w:ascii="Times New Roman" w:hAnsi="Times New Roman" w:cs="Times New Roman"/>
        </w:rPr>
        <w:t xml:space="preserve"> ШКОЛА №51 ГОРОДА ОРЛА</w:t>
      </w:r>
    </w:p>
    <w:p w:rsidR="00ED0420" w:rsidRDefault="00ED0420" w:rsidP="00ED0420">
      <w:pPr>
        <w:jc w:val="center"/>
        <w:rPr>
          <w:rFonts w:ascii="Times New Roman" w:hAnsi="Times New Roman" w:cs="Times New Roman"/>
        </w:rPr>
      </w:pPr>
    </w:p>
    <w:p w:rsidR="00ED0420" w:rsidRDefault="00ED0420" w:rsidP="00ED0420">
      <w:pPr>
        <w:jc w:val="center"/>
        <w:rPr>
          <w:rFonts w:ascii="Times New Roman" w:hAnsi="Times New Roman" w:cs="Times New Roman"/>
        </w:rPr>
      </w:pPr>
    </w:p>
    <w:p w:rsidR="00ED0420" w:rsidRDefault="00ED0420" w:rsidP="00ED0420">
      <w:pPr>
        <w:jc w:val="center"/>
        <w:rPr>
          <w:rFonts w:ascii="Times New Roman" w:hAnsi="Times New Roman" w:cs="Times New Roman"/>
        </w:rPr>
      </w:pPr>
    </w:p>
    <w:p w:rsidR="00ED0420" w:rsidRDefault="00ED0420" w:rsidP="00ED0420">
      <w:pPr>
        <w:jc w:val="center"/>
        <w:rPr>
          <w:rFonts w:ascii="Times New Roman" w:hAnsi="Times New Roman" w:cs="Times New Roman"/>
        </w:rPr>
      </w:pPr>
    </w:p>
    <w:p w:rsidR="00ED0420" w:rsidRDefault="00ED0420" w:rsidP="00ED0420">
      <w:pPr>
        <w:jc w:val="center"/>
        <w:rPr>
          <w:rFonts w:ascii="Times New Roman" w:hAnsi="Times New Roman" w:cs="Times New Roman"/>
          <w:b/>
          <w:sz w:val="48"/>
          <w:szCs w:val="48"/>
        </w:rPr>
      </w:pPr>
    </w:p>
    <w:p w:rsidR="00ED0420" w:rsidRDefault="00ED0420" w:rsidP="00ED0420">
      <w:pPr>
        <w:jc w:val="center"/>
        <w:rPr>
          <w:rFonts w:ascii="Times New Roman" w:hAnsi="Times New Roman" w:cs="Times New Roman"/>
          <w:b/>
          <w:sz w:val="48"/>
          <w:szCs w:val="48"/>
        </w:rPr>
      </w:pPr>
      <w:r w:rsidRPr="00ED0420">
        <w:rPr>
          <w:rFonts w:ascii="Times New Roman" w:hAnsi="Times New Roman" w:cs="Times New Roman"/>
          <w:b/>
          <w:sz w:val="48"/>
          <w:szCs w:val="48"/>
        </w:rPr>
        <w:t>Рабочая программа учебного предмета</w:t>
      </w:r>
    </w:p>
    <w:p w:rsidR="00ED0420" w:rsidRDefault="00ED0420" w:rsidP="00ED0420">
      <w:pPr>
        <w:jc w:val="center"/>
        <w:rPr>
          <w:rFonts w:ascii="Times New Roman" w:hAnsi="Times New Roman" w:cs="Times New Roman"/>
          <w:b/>
          <w:sz w:val="36"/>
          <w:szCs w:val="36"/>
        </w:rPr>
      </w:pPr>
      <w:r>
        <w:rPr>
          <w:rFonts w:ascii="Times New Roman" w:hAnsi="Times New Roman" w:cs="Times New Roman"/>
          <w:b/>
          <w:sz w:val="36"/>
          <w:szCs w:val="36"/>
        </w:rPr>
        <w:t>«</w:t>
      </w:r>
      <w:r w:rsidR="009E74A2">
        <w:rPr>
          <w:rFonts w:ascii="Times New Roman" w:hAnsi="Times New Roman" w:cs="Times New Roman"/>
          <w:b/>
          <w:sz w:val="36"/>
          <w:szCs w:val="36"/>
        </w:rPr>
        <w:t>Литература</w:t>
      </w:r>
      <w:bookmarkStart w:id="0" w:name="_GoBack"/>
      <w:bookmarkEnd w:id="0"/>
      <w:r>
        <w:rPr>
          <w:rFonts w:ascii="Times New Roman" w:hAnsi="Times New Roman" w:cs="Times New Roman"/>
          <w:b/>
          <w:sz w:val="36"/>
          <w:szCs w:val="36"/>
        </w:rPr>
        <w:t>»</w:t>
      </w:r>
    </w:p>
    <w:p w:rsidR="00ED0420" w:rsidRDefault="00ED0420" w:rsidP="00ED0420">
      <w:pPr>
        <w:jc w:val="center"/>
        <w:rPr>
          <w:rFonts w:ascii="Times New Roman" w:hAnsi="Times New Roman" w:cs="Times New Roman"/>
          <w:sz w:val="28"/>
          <w:szCs w:val="28"/>
        </w:rPr>
      </w:pPr>
      <w:r>
        <w:rPr>
          <w:rFonts w:ascii="Times New Roman" w:hAnsi="Times New Roman" w:cs="Times New Roman"/>
          <w:sz w:val="28"/>
          <w:szCs w:val="28"/>
        </w:rPr>
        <w:t>Базовый уровень среднего общего образования</w:t>
      </w:r>
    </w:p>
    <w:p w:rsidR="00ED0420" w:rsidRDefault="00ED0420" w:rsidP="00ED0420">
      <w:pPr>
        <w:jc w:val="center"/>
        <w:rPr>
          <w:rFonts w:ascii="Times New Roman" w:hAnsi="Times New Roman" w:cs="Times New Roman"/>
          <w:sz w:val="28"/>
          <w:szCs w:val="28"/>
        </w:rPr>
      </w:pPr>
      <w:r>
        <w:rPr>
          <w:rFonts w:ascii="Times New Roman" w:hAnsi="Times New Roman" w:cs="Times New Roman"/>
          <w:sz w:val="28"/>
          <w:szCs w:val="28"/>
        </w:rPr>
        <w:t>5-9 классы</w:t>
      </w:r>
    </w:p>
    <w:p w:rsidR="00ED0420" w:rsidRDefault="00ED0420" w:rsidP="00ED0420">
      <w:pPr>
        <w:jc w:val="center"/>
        <w:rPr>
          <w:rFonts w:ascii="Times New Roman" w:hAnsi="Times New Roman" w:cs="Times New Roman"/>
          <w:sz w:val="28"/>
          <w:szCs w:val="28"/>
        </w:rPr>
      </w:pPr>
    </w:p>
    <w:p w:rsidR="00ED0420" w:rsidRDefault="00ED0420" w:rsidP="00ED0420">
      <w:pPr>
        <w:jc w:val="center"/>
        <w:rPr>
          <w:rFonts w:ascii="Times New Roman" w:hAnsi="Times New Roman" w:cs="Times New Roman"/>
          <w:sz w:val="28"/>
          <w:szCs w:val="28"/>
        </w:rPr>
      </w:pPr>
    </w:p>
    <w:p w:rsidR="00ED0420" w:rsidRDefault="00ED0420" w:rsidP="00ED0420">
      <w:pPr>
        <w:jc w:val="center"/>
        <w:rPr>
          <w:rFonts w:ascii="Times New Roman" w:hAnsi="Times New Roman" w:cs="Times New Roman"/>
          <w:sz w:val="28"/>
          <w:szCs w:val="28"/>
        </w:rPr>
      </w:pPr>
    </w:p>
    <w:p w:rsidR="00ED0420" w:rsidRDefault="00ED0420" w:rsidP="00ED0420">
      <w:pPr>
        <w:jc w:val="center"/>
        <w:rPr>
          <w:rFonts w:ascii="Times New Roman" w:hAnsi="Times New Roman" w:cs="Times New Roman"/>
          <w:sz w:val="28"/>
          <w:szCs w:val="28"/>
        </w:rPr>
      </w:pPr>
    </w:p>
    <w:p w:rsidR="00ED0420" w:rsidRPr="00ED0420" w:rsidRDefault="00ED0420" w:rsidP="00ED0420">
      <w:pPr>
        <w:jc w:val="center"/>
        <w:rPr>
          <w:rFonts w:ascii="Times New Roman" w:hAnsi="Times New Roman" w:cs="Times New Roman"/>
          <w:sz w:val="28"/>
          <w:szCs w:val="28"/>
        </w:rPr>
      </w:pPr>
    </w:p>
    <w:p w:rsidR="00ED0420" w:rsidRDefault="00ED0420" w:rsidP="00ED0420">
      <w:pPr>
        <w:jc w:val="center"/>
      </w:pPr>
    </w:p>
    <w:p w:rsidR="00ED0420" w:rsidRDefault="00ED0420" w:rsidP="00ED0420">
      <w:pPr>
        <w:jc w:val="center"/>
        <w:rPr>
          <w:rFonts w:ascii="Times New Roman" w:hAnsi="Times New Roman" w:cs="Times New Roman"/>
          <w:b/>
          <w:sz w:val="28"/>
          <w:szCs w:val="28"/>
        </w:rPr>
      </w:pPr>
      <w:r w:rsidRPr="00ED0420">
        <w:rPr>
          <w:rFonts w:ascii="Times New Roman" w:hAnsi="Times New Roman" w:cs="Times New Roman"/>
          <w:b/>
          <w:sz w:val="28"/>
          <w:szCs w:val="28"/>
        </w:rPr>
        <w:t>СОДЕРЖАНИЕ ПРОГРАММЫ</w:t>
      </w:r>
    </w:p>
    <w:p w:rsidR="00ED0420" w:rsidRDefault="00ED0420" w:rsidP="00ED0420">
      <w:pPr>
        <w:pStyle w:val="af"/>
        <w:numPr>
          <w:ilvl w:val="0"/>
          <w:numId w:val="8"/>
        </w:num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учебного предмета</w:t>
      </w:r>
    </w:p>
    <w:p w:rsidR="00ED0420" w:rsidRDefault="00ED0420" w:rsidP="00ED0420">
      <w:pPr>
        <w:pStyle w:val="af"/>
        <w:rPr>
          <w:rFonts w:ascii="Times New Roman" w:hAnsi="Times New Roman" w:cs="Times New Roman"/>
          <w:sz w:val="28"/>
          <w:szCs w:val="28"/>
        </w:rPr>
      </w:pPr>
    </w:p>
    <w:p w:rsidR="00ED0420" w:rsidRDefault="00ED0420" w:rsidP="00ED0420">
      <w:pPr>
        <w:pStyle w:val="af"/>
        <w:numPr>
          <w:ilvl w:val="0"/>
          <w:numId w:val="8"/>
        </w:numPr>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p w:rsidR="00ED0420" w:rsidRPr="00ED0420" w:rsidRDefault="00ED0420" w:rsidP="00ED0420">
      <w:pPr>
        <w:pStyle w:val="af"/>
        <w:rPr>
          <w:rFonts w:ascii="Times New Roman" w:hAnsi="Times New Roman" w:cs="Times New Roman"/>
          <w:sz w:val="28"/>
          <w:szCs w:val="28"/>
        </w:rPr>
      </w:pPr>
    </w:p>
    <w:p w:rsidR="00ED0420" w:rsidRPr="00ED0420" w:rsidRDefault="00ED0420" w:rsidP="00ED0420">
      <w:pPr>
        <w:pStyle w:val="af"/>
        <w:numPr>
          <w:ilvl w:val="0"/>
          <w:numId w:val="8"/>
        </w:numPr>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ED0420" w:rsidRDefault="00ED0420"/>
    <w:p w:rsidR="00ED0420" w:rsidRDefault="00ED0420"/>
    <w:p w:rsidR="00ED0420" w:rsidRDefault="00ED0420"/>
    <w:p w:rsidR="00ED0420" w:rsidRDefault="00ED0420"/>
    <w:p w:rsidR="00ED0420" w:rsidRDefault="00ED0420"/>
    <w:p w:rsidR="00ED0420" w:rsidRDefault="00ED0420"/>
    <w:p w:rsidR="00ED0420" w:rsidRDefault="00ED0420"/>
    <w:p w:rsidR="00ED0420" w:rsidRPr="00ED0420" w:rsidRDefault="00ED0420" w:rsidP="00ED042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Рабочая программа по литературе для 5 – 9 классов со</w:t>
      </w:r>
      <w:r w:rsidRPr="00ED0420">
        <w:rPr>
          <w:rFonts w:ascii="Times New Roman" w:eastAsia="Times New Roman" w:hAnsi="Times New Roman" w:cs="Times New Roman"/>
          <w:sz w:val="24"/>
          <w:szCs w:val="24"/>
          <w:lang w:eastAsia="ru-RU"/>
        </w:rPr>
        <w:softHyphen/>
        <w:t xml:space="preserve">ставлена с использованием материалов </w:t>
      </w:r>
      <w:r w:rsidRPr="00ED0420">
        <w:rPr>
          <w:rFonts w:ascii="Times New Roman" w:eastAsia="Times New Roman" w:hAnsi="Times New Roman" w:cs="Times New Roman"/>
          <w:b/>
          <w:sz w:val="24"/>
          <w:szCs w:val="24"/>
          <w:lang w:eastAsia="ru-RU"/>
        </w:rPr>
        <w:t>Федерального государственного образовательного стандарта основного общего об</w:t>
      </w:r>
      <w:r w:rsidRPr="00ED0420">
        <w:rPr>
          <w:rFonts w:ascii="Times New Roman" w:eastAsia="Times New Roman" w:hAnsi="Times New Roman" w:cs="Times New Roman"/>
          <w:b/>
          <w:sz w:val="24"/>
          <w:szCs w:val="24"/>
          <w:lang w:eastAsia="ru-RU"/>
        </w:rPr>
        <w:softHyphen/>
        <w:t xml:space="preserve">разования, </w:t>
      </w:r>
      <w:r w:rsidRPr="00ED0420">
        <w:rPr>
          <w:rFonts w:ascii="Times New Roman" w:eastAsia="Times New Roman" w:hAnsi="Times New Roman" w:cs="Times New Roman"/>
          <w:sz w:val="24"/>
          <w:szCs w:val="24"/>
          <w:lang w:eastAsia="ru-RU"/>
        </w:rPr>
        <w:t>Примерной программы по литературе для основной школы</w:t>
      </w:r>
      <w:r w:rsidRPr="00ED0420">
        <w:rPr>
          <w:rFonts w:ascii="Times New Roman" w:eastAsia="Times New Roman" w:hAnsi="Times New Roman" w:cs="Times New Roman"/>
          <w:i/>
          <w:spacing w:val="16"/>
          <w:sz w:val="24"/>
          <w:szCs w:val="24"/>
          <w:lang w:eastAsia="ru-RU"/>
        </w:rPr>
        <w:t xml:space="preserve"> </w:t>
      </w:r>
      <w:r w:rsidRPr="00ED0420">
        <w:rPr>
          <w:rFonts w:ascii="Times New Roman" w:eastAsia="Times New Roman" w:hAnsi="Times New Roman" w:cs="Times New Roman"/>
          <w:spacing w:val="16"/>
          <w:sz w:val="24"/>
          <w:szCs w:val="24"/>
          <w:lang w:eastAsia="ru-RU"/>
        </w:rPr>
        <w:t xml:space="preserve"> и рабочей программы по литературе к предметной линии учебников В.Я. Коровиной, В.П. Журавлева, В.И. Коровина и других.</w:t>
      </w:r>
      <w:r w:rsidRPr="00ED0420">
        <w:rPr>
          <w:rFonts w:ascii="Times New Roman" w:eastAsia="Times New Roman" w:hAnsi="Times New Roman" w:cs="Times New Roman"/>
          <w:i/>
          <w:spacing w:val="16"/>
          <w:sz w:val="24"/>
          <w:szCs w:val="24"/>
          <w:lang w:eastAsia="ru-RU"/>
        </w:rPr>
        <w:t xml:space="preserve">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Результаты изучения учебного предмета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i/>
          <w:snapToGrid w:val="0"/>
          <w:sz w:val="24"/>
          <w:szCs w:val="24"/>
          <w:lang w:eastAsia="ru-RU"/>
        </w:rPr>
        <w:t xml:space="preserve">Личностными </w:t>
      </w:r>
      <w:r w:rsidRPr="00ED0420">
        <w:rPr>
          <w:rFonts w:ascii="Times New Roman" w:eastAsia="Times New Roman" w:hAnsi="Times New Roman" w:cs="Times New Roman"/>
          <w:snapToGrid w:val="0"/>
          <w:sz w:val="24"/>
          <w:szCs w:val="24"/>
          <w:lang w:eastAsia="ru-RU"/>
        </w:rPr>
        <w:t>результатами выпускников основной школы, формируемыми при изучении предмета «Литера</w:t>
      </w:r>
      <w:r w:rsidRPr="00ED0420">
        <w:rPr>
          <w:rFonts w:ascii="Times New Roman" w:eastAsia="Times New Roman" w:hAnsi="Times New Roman" w:cs="Times New Roman"/>
          <w:snapToGrid w:val="0"/>
          <w:sz w:val="24"/>
          <w:szCs w:val="24"/>
          <w:lang w:eastAsia="ru-RU"/>
        </w:rPr>
        <w:softHyphen/>
        <w:t>тура», являются: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совершенствование духовно-нравственных  качеств личности,  воспитание чувства любви к многонациональ</w:t>
      </w:r>
      <w:r w:rsidRPr="00ED0420">
        <w:rPr>
          <w:rFonts w:ascii="Times New Roman" w:eastAsia="Times New Roman" w:hAnsi="Times New Roman" w:cs="Times New Roman"/>
          <w:snapToGrid w:val="0"/>
          <w:sz w:val="24"/>
          <w:szCs w:val="24"/>
          <w:lang w:eastAsia="ru-RU"/>
        </w:rPr>
        <w:softHyphen/>
        <w:t>ному Отечеству, уважительного отношения к русской ли</w:t>
      </w:r>
      <w:r w:rsidRPr="00ED0420">
        <w:rPr>
          <w:rFonts w:ascii="Times New Roman" w:eastAsia="Times New Roman" w:hAnsi="Times New Roman" w:cs="Times New Roman"/>
          <w:snapToGrid w:val="0"/>
          <w:sz w:val="24"/>
          <w:szCs w:val="24"/>
          <w:lang w:eastAsia="ru-RU"/>
        </w:rPr>
        <w:softHyphen/>
        <w:t>тературе, к культурам других народов;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использование для решения познавательных и ком</w:t>
      </w:r>
      <w:r w:rsidRPr="00ED0420">
        <w:rPr>
          <w:rFonts w:ascii="Times New Roman" w:eastAsia="Times New Roman" w:hAnsi="Times New Roman" w:cs="Times New Roman"/>
          <w:snapToGrid w:val="0"/>
          <w:sz w:val="24"/>
          <w:szCs w:val="24"/>
          <w:lang w:eastAsia="ru-RU"/>
        </w:rPr>
        <w:softHyphen/>
        <w:t>муникативных задач различных источников информации (словари, энциклопедии, интернет  ресурсы и др.).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i/>
          <w:snapToGrid w:val="0"/>
          <w:sz w:val="24"/>
          <w:szCs w:val="24"/>
          <w:lang w:eastAsia="ru-RU"/>
        </w:rPr>
        <w:t>Метапредметные</w:t>
      </w:r>
      <w:r w:rsidRPr="00ED0420">
        <w:rPr>
          <w:rFonts w:ascii="Times New Roman" w:eastAsia="Times New Roman" w:hAnsi="Times New Roman" w:cs="Times New Roman"/>
          <w:snapToGrid w:val="0"/>
          <w:sz w:val="24"/>
          <w:szCs w:val="24"/>
          <w:lang w:eastAsia="ru-RU"/>
        </w:rPr>
        <w:t xml:space="preserve"> результаты изучения предмета «Ли</w:t>
      </w:r>
      <w:r w:rsidRPr="00ED0420">
        <w:rPr>
          <w:rFonts w:ascii="Times New Roman" w:eastAsia="Times New Roman" w:hAnsi="Times New Roman" w:cs="Times New Roman"/>
          <w:snapToGrid w:val="0"/>
          <w:sz w:val="24"/>
          <w:szCs w:val="24"/>
          <w:lang w:eastAsia="ru-RU"/>
        </w:rPr>
        <w:softHyphen/>
        <w:t>тература» в основной школе проявляются 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ED0420">
        <w:rPr>
          <w:rFonts w:ascii="Times New Roman" w:eastAsia="Times New Roman" w:hAnsi="Times New Roman" w:cs="Times New Roman"/>
          <w:snapToGrid w:val="0"/>
          <w:sz w:val="24"/>
          <w:szCs w:val="24"/>
          <w:lang w:eastAsia="ru-RU"/>
        </w:rPr>
        <w:softHyphen/>
        <w:t>ниях, формулировать выводы;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умении самостоятельно организовывать собственную деятельность, оценивать ее, определять сферу своих инте</w:t>
      </w:r>
      <w:r w:rsidRPr="00ED0420">
        <w:rPr>
          <w:rFonts w:ascii="Times New Roman" w:eastAsia="Times New Roman" w:hAnsi="Times New Roman" w:cs="Times New Roman"/>
          <w:snapToGrid w:val="0"/>
          <w:sz w:val="24"/>
          <w:szCs w:val="24"/>
          <w:lang w:eastAsia="ru-RU"/>
        </w:rPr>
        <w:softHyphen/>
        <w:t>ресов;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умении работать с разными источниками информа</w:t>
      </w:r>
      <w:r w:rsidRPr="00ED0420">
        <w:rPr>
          <w:rFonts w:ascii="Times New Roman" w:eastAsia="Times New Roman" w:hAnsi="Times New Roman" w:cs="Times New Roman"/>
          <w:snapToGrid w:val="0"/>
          <w:sz w:val="24"/>
          <w:szCs w:val="24"/>
          <w:lang w:eastAsia="ru-RU"/>
        </w:rPr>
        <w:softHyphen/>
        <w:t>ции, находить ее, анализировать, использовать в самосто</w:t>
      </w:r>
      <w:r w:rsidRPr="00ED0420">
        <w:rPr>
          <w:rFonts w:ascii="Times New Roman" w:eastAsia="Times New Roman" w:hAnsi="Times New Roman" w:cs="Times New Roman"/>
          <w:snapToGrid w:val="0"/>
          <w:sz w:val="24"/>
          <w:szCs w:val="24"/>
          <w:lang w:eastAsia="ru-RU"/>
        </w:rPr>
        <w:softHyphen/>
        <w:t>ятельной деятельности.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i/>
          <w:snapToGrid w:val="0"/>
          <w:sz w:val="24"/>
          <w:szCs w:val="24"/>
          <w:lang w:eastAsia="ru-RU"/>
        </w:rPr>
        <w:t xml:space="preserve">Предметные </w:t>
      </w:r>
      <w:r w:rsidRPr="00ED0420">
        <w:rPr>
          <w:rFonts w:ascii="Times New Roman" w:eastAsia="Times New Roman" w:hAnsi="Times New Roman" w:cs="Times New Roman"/>
          <w:snapToGrid w:val="0"/>
          <w:sz w:val="24"/>
          <w:szCs w:val="24"/>
          <w:lang w:eastAsia="ru-RU"/>
        </w:rPr>
        <w:t>результаты выпускников основной шко</w:t>
      </w:r>
      <w:r w:rsidRPr="00ED0420">
        <w:rPr>
          <w:rFonts w:ascii="Times New Roman" w:eastAsia="Times New Roman" w:hAnsi="Times New Roman" w:cs="Times New Roman"/>
          <w:snapToGrid w:val="0"/>
          <w:sz w:val="24"/>
          <w:szCs w:val="24"/>
          <w:lang w:eastAsia="ru-RU"/>
        </w:rPr>
        <w:softHyphen/>
        <w:t>лы состоят в следующем: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1)  в познавательной сфере: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понимание ключевых проблем изученных произведе</w:t>
      </w:r>
      <w:r w:rsidRPr="00ED0420">
        <w:rPr>
          <w:rFonts w:ascii="Times New Roman" w:eastAsia="Times New Roman" w:hAnsi="Times New Roman" w:cs="Times New Roman"/>
          <w:snapToGrid w:val="0"/>
          <w:sz w:val="24"/>
          <w:szCs w:val="24"/>
          <w:lang w:eastAsia="ru-RU"/>
        </w:rPr>
        <w:softHyphen/>
        <w:t xml:space="preserve">ний русского фольклора и фольклора других  народов, древнерусской литературы, литературы </w:t>
      </w:r>
      <w:r w:rsidRPr="00ED0420">
        <w:rPr>
          <w:rFonts w:ascii="Times New Roman" w:eastAsia="Times New Roman" w:hAnsi="Times New Roman" w:cs="Times New Roman"/>
          <w:snapToGrid w:val="0"/>
          <w:sz w:val="24"/>
          <w:szCs w:val="24"/>
          <w:lang w:val="en-US" w:eastAsia="ru-RU"/>
        </w:rPr>
        <w:t>XVIII</w:t>
      </w:r>
      <w:r w:rsidRPr="00ED0420">
        <w:rPr>
          <w:rFonts w:ascii="Times New Roman" w:eastAsia="Times New Roman" w:hAnsi="Times New Roman" w:cs="Times New Roman"/>
          <w:snapToGrid w:val="0"/>
          <w:sz w:val="24"/>
          <w:szCs w:val="24"/>
          <w:lang w:eastAsia="ru-RU"/>
        </w:rPr>
        <w:t xml:space="preserve"> в., русских писателей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вв., литературы народов России и за</w:t>
      </w:r>
      <w:r w:rsidRPr="00ED0420">
        <w:rPr>
          <w:rFonts w:ascii="Times New Roman" w:eastAsia="Times New Roman" w:hAnsi="Times New Roman" w:cs="Times New Roman"/>
          <w:snapToGrid w:val="0"/>
          <w:sz w:val="24"/>
          <w:szCs w:val="24"/>
          <w:lang w:eastAsia="ru-RU"/>
        </w:rPr>
        <w:softHyphen/>
        <w:t>рубежной литературы;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понимание связи литературных произведений с эпо</w:t>
      </w:r>
      <w:r w:rsidRPr="00ED0420">
        <w:rPr>
          <w:rFonts w:ascii="Times New Roman" w:eastAsia="Times New Roman" w:hAnsi="Times New Roman" w:cs="Times New Roman"/>
          <w:snapToGrid w:val="0"/>
          <w:sz w:val="24"/>
          <w:szCs w:val="24"/>
          <w:lang w:eastAsia="ru-RU"/>
        </w:rPr>
        <w:softHyphen/>
        <w:t>хой их написания, выявление заложенных в них вневре</w:t>
      </w:r>
      <w:r w:rsidRPr="00ED0420">
        <w:rPr>
          <w:rFonts w:ascii="Times New Roman" w:eastAsia="Times New Roman" w:hAnsi="Times New Roman" w:cs="Times New Roman"/>
          <w:snapToGrid w:val="0"/>
          <w:sz w:val="24"/>
          <w:szCs w:val="24"/>
          <w:lang w:eastAsia="ru-RU"/>
        </w:rPr>
        <w:softHyphen/>
        <w:t>менных,  непреходящих  нравственных  ценностей  и  их современного звучания;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умение анализировать литературное произведение: определять его принадлежность к одному из литератур</w:t>
      </w:r>
      <w:r w:rsidRPr="00ED0420">
        <w:rPr>
          <w:rFonts w:ascii="Times New Roman" w:eastAsia="Times New Roman" w:hAnsi="Times New Roman" w:cs="Times New Roman"/>
          <w:snapToGrid w:val="0"/>
          <w:sz w:val="24"/>
          <w:szCs w:val="24"/>
          <w:lang w:eastAsia="ru-RU"/>
        </w:rPr>
        <w:softHyphen/>
        <w:t>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определение в произведении элементов сюжета, ком</w:t>
      </w:r>
      <w:r w:rsidRPr="00ED0420">
        <w:rPr>
          <w:rFonts w:ascii="Times New Roman" w:eastAsia="Times New Roman" w:hAnsi="Times New Roman" w:cs="Times New Roman"/>
          <w:snapToGrid w:val="0"/>
          <w:sz w:val="24"/>
          <w:szCs w:val="24"/>
          <w:lang w:eastAsia="ru-RU"/>
        </w:rPr>
        <w:softHyphen/>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владение элементарной литературоведческой терми</w:t>
      </w:r>
      <w:r w:rsidRPr="00ED0420">
        <w:rPr>
          <w:rFonts w:ascii="Times New Roman" w:eastAsia="Times New Roman" w:hAnsi="Times New Roman" w:cs="Times New Roman"/>
          <w:snapToGrid w:val="0"/>
          <w:sz w:val="24"/>
          <w:szCs w:val="24"/>
          <w:lang w:eastAsia="ru-RU"/>
        </w:rPr>
        <w:softHyphen/>
        <w:t>нологией при анализе литературного произведения;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2)  в ценностно-ориентационной сфере: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приобщение к духовно-нравственным ценностям рус</w:t>
      </w:r>
      <w:r w:rsidRPr="00ED0420">
        <w:rPr>
          <w:rFonts w:ascii="Times New Roman" w:eastAsia="Times New Roman" w:hAnsi="Times New Roman" w:cs="Times New Roman"/>
          <w:snapToGrid w:val="0"/>
          <w:sz w:val="24"/>
          <w:szCs w:val="24"/>
          <w:lang w:eastAsia="ru-RU"/>
        </w:rPr>
        <w:softHyphen/>
        <w:t>ской литературы и культуры, сопоставление их с духов</w:t>
      </w:r>
      <w:r w:rsidRPr="00ED0420">
        <w:rPr>
          <w:rFonts w:ascii="Times New Roman" w:eastAsia="Times New Roman" w:hAnsi="Times New Roman" w:cs="Times New Roman"/>
          <w:snapToGrid w:val="0"/>
          <w:sz w:val="24"/>
          <w:szCs w:val="24"/>
          <w:lang w:eastAsia="ru-RU"/>
        </w:rPr>
        <w:softHyphen/>
        <w:t>но-нравственными ценностями других народов;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формулирование собственного отношения к произве</w:t>
      </w:r>
      <w:r w:rsidRPr="00ED0420">
        <w:rPr>
          <w:rFonts w:ascii="Times New Roman" w:eastAsia="Times New Roman" w:hAnsi="Times New Roman" w:cs="Times New Roman"/>
          <w:snapToGrid w:val="0"/>
          <w:sz w:val="24"/>
          <w:szCs w:val="24"/>
          <w:lang w:eastAsia="ru-RU"/>
        </w:rPr>
        <w:softHyphen/>
        <w:t>дениям русской литературы, их оценка;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собственная  интерпретация  (в отдельных случаях) изученных литературных произведений;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понимание авторской позиции и своего отношения к ней;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3)  в коммуникативной сфере: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восприятие  на  слух  литературных  произведений разных жанров,  осмысленное чтение и адекватное вос</w:t>
      </w:r>
      <w:r w:rsidRPr="00ED0420">
        <w:rPr>
          <w:rFonts w:ascii="Times New Roman" w:eastAsia="Times New Roman" w:hAnsi="Times New Roman" w:cs="Times New Roman"/>
          <w:snapToGrid w:val="0"/>
          <w:sz w:val="24"/>
          <w:szCs w:val="24"/>
          <w:lang w:eastAsia="ru-RU"/>
        </w:rPr>
        <w:softHyphen/>
        <w:t>приятие;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умение пересказывать прозаические произведения или их отрывки с </w:t>
      </w:r>
      <w:r w:rsidRPr="00ED0420">
        <w:rPr>
          <w:rFonts w:ascii="Times New Roman" w:eastAsia="Times New Roman" w:hAnsi="Times New Roman" w:cs="Times New Roman"/>
          <w:snapToGrid w:val="0"/>
          <w:sz w:val="24"/>
          <w:szCs w:val="24"/>
          <w:lang w:eastAsia="ru-RU"/>
        </w:rPr>
        <w:lastRenderedPageBreak/>
        <w:t>использованием образных средств рус</w:t>
      </w:r>
      <w:r w:rsidRPr="00ED0420">
        <w:rPr>
          <w:rFonts w:ascii="Times New Roman" w:eastAsia="Times New Roman" w:hAnsi="Times New Roman" w:cs="Times New Roman"/>
          <w:snapToGrid w:val="0"/>
          <w:sz w:val="24"/>
          <w:szCs w:val="24"/>
          <w:lang w:eastAsia="ru-RU"/>
        </w:rPr>
        <w:softHyphen/>
        <w:t>ского языка и цитат из текста; отвечать на вопросы по прослушанному или прочитанному тексту; создавать уст</w:t>
      </w:r>
      <w:r w:rsidRPr="00ED0420">
        <w:rPr>
          <w:rFonts w:ascii="Times New Roman" w:eastAsia="Times New Roman" w:hAnsi="Times New Roman" w:cs="Times New Roman"/>
          <w:snapToGrid w:val="0"/>
          <w:sz w:val="24"/>
          <w:szCs w:val="24"/>
          <w:lang w:eastAsia="ru-RU"/>
        </w:rPr>
        <w:softHyphen/>
        <w:t>ные монологические высказывания разного типа;  уметь вести диалог;</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написание изложений и сочинений на темы, связан</w:t>
      </w:r>
      <w:r w:rsidRPr="00ED0420">
        <w:rPr>
          <w:rFonts w:ascii="Times New Roman" w:eastAsia="Times New Roman" w:hAnsi="Times New Roman" w:cs="Times New Roman"/>
          <w:snapToGrid w:val="0"/>
          <w:sz w:val="24"/>
          <w:szCs w:val="24"/>
          <w:lang w:eastAsia="ru-RU"/>
        </w:rPr>
        <w:softHyphen/>
        <w:t>ные с тематикой,  проблематикой изученных произведе</w:t>
      </w:r>
      <w:r w:rsidRPr="00ED0420">
        <w:rPr>
          <w:rFonts w:ascii="Times New Roman" w:eastAsia="Times New Roman" w:hAnsi="Times New Roman" w:cs="Times New Roman"/>
          <w:snapToGrid w:val="0"/>
          <w:sz w:val="24"/>
          <w:szCs w:val="24"/>
          <w:lang w:eastAsia="ru-RU"/>
        </w:rPr>
        <w:softHyphen/>
        <w:t>ний, классные и домашние творческие работы, рефераты на литературные и общекультурные темы;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4) в эстетической сфере: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понимание образной природы литературы как явле</w:t>
      </w:r>
      <w:r w:rsidRPr="00ED0420">
        <w:rPr>
          <w:rFonts w:ascii="Times New Roman" w:eastAsia="Times New Roman" w:hAnsi="Times New Roman" w:cs="Times New Roman"/>
          <w:snapToGrid w:val="0"/>
          <w:sz w:val="24"/>
          <w:szCs w:val="24"/>
          <w:lang w:eastAsia="ru-RU"/>
        </w:rPr>
        <w:softHyphen/>
        <w:t>ния словесного искусства; эстетическое восприятие произ</w:t>
      </w:r>
      <w:r w:rsidRPr="00ED0420">
        <w:rPr>
          <w:rFonts w:ascii="Times New Roman" w:eastAsia="Times New Roman" w:hAnsi="Times New Roman" w:cs="Times New Roman"/>
          <w:snapToGrid w:val="0"/>
          <w:sz w:val="24"/>
          <w:szCs w:val="24"/>
          <w:lang w:eastAsia="ru-RU"/>
        </w:rPr>
        <w:softHyphen/>
        <w:t>ведений литературы; формирование эстетического вкуса;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понимание русского слова в его эстетической функ</w:t>
      </w:r>
      <w:r w:rsidRPr="00ED0420">
        <w:rPr>
          <w:rFonts w:ascii="Times New Roman" w:eastAsia="Times New Roman" w:hAnsi="Times New Roman" w:cs="Times New Roman"/>
          <w:snapToGrid w:val="0"/>
          <w:sz w:val="24"/>
          <w:szCs w:val="24"/>
          <w:lang w:eastAsia="ru-RU"/>
        </w:rPr>
        <w:softHyphen/>
        <w:t>ции,    роли   изобразительно  выразительных   языковых средств в создании художественных  образов литератур</w:t>
      </w:r>
      <w:r w:rsidRPr="00ED0420">
        <w:rPr>
          <w:rFonts w:ascii="Times New Roman" w:eastAsia="Times New Roman" w:hAnsi="Times New Roman" w:cs="Times New Roman"/>
          <w:snapToGrid w:val="0"/>
          <w:sz w:val="24"/>
          <w:szCs w:val="24"/>
          <w:lang w:eastAsia="ru-RU"/>
        </w:rPr>
        <w:softHyphen/>
        <w:t>ных произведений.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br w:type="page"/>
      </w:r>
      <w:r w:rsidRPr="00ED0420">
        <w:rPr>
          <w:rFonts w:ascii="Times New Roman" w:eastAsia="Times New Roman" w:hAnsi="Times New Roman" w:cs="Times New Roman"/>
          <w:b/>
          <w:snapToGrid w:val="0"/>
          <w:sz w:val="24"/>
          <w:szCs w:val="24"/>
          <w:lang w:eastAsia="ru-RU"/>
        </w:rPr>
        <w:lastRenderedPageBreak/>
        <w:t>Содержание основного общего образования по учебному предмету</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1. Русский фольклор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Малые жанры фольклора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Пословица как воплощение житейской мудрости, от</w:t>
      </w:r>
      <w:r w:rsidRPr="00ED0420">
        <w:rPr>
          <w:rFonts w:ascii="Times New Roman" w:eastAsia="Times New Roman" w:hAnsi="Times New Roman" w:cs="Times New Roman"/>
          <w:snapToGrid w:val="0"/>
          <w:sz w:val="24"/>
          <w:szCs w:val="24"/>
          <w:lang w:eastAsia="ru-RU"/>
        </w:rPr>
        <w:softHyphen/>
        <w:t>ражение народного опыта. Темы пословиц. Афористич</w:t>
      </w:r>
      <w:r w:rsidRPr="00ED0420">
        <w:rPr>
          <w:rFonts w:ascii="Times New Roman" w:eastAsia="Times New Roman" w:hAnsi="Times New Roman" w:cs="Times New Roman"/>
          <w:snapToGrid w:val="0"/>
          <w:sz w:val="24"/>
          <w:szCs w:val="24"/>
          <w:lang w:eastAsia="ru-RU"/>
        </w:rPr>
        <w:softHyphen/>
        <w:t>ность и поучительный характер пословиц. Поговорка как образное выражение. Загадка как метафора, вид словес</w:t>
      </w:r>
      <w:r w:rsidRPr="00ED0420">
        <w:rPr>
          <w:rFonts w:ascii="Times New Roman" w:eastAsia="Times New Roman" w:hAnsi="Times New Roman" w:cs="Times New Roman"/>
          <w:snapToGrid w:val="0"/>
          <w:sz w:val="24"/>
          <w:szCs w:val="24"/>
          <w:lang w:eastAsia="ru-RU"/>
        </w:rPr>
        <w:softHyphen/>
        <w:t>ной игры.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Сказки (волшебные, бытовые, о животных) Сказка как выражение народной мудрости и нрав</w:t>
      </w:r>
      <w:r w:rsidRPr="00ED0420">
        <w:rPr>
          <w:rFonts w:ascii="Times New Roman" w:eastAsia="Times New Roman" w:hAnsi="Times New Roman" w:cs="Times New Roman"/>
          <w:snapToGrid w:val="0"/>
          <w:sz w:val="24"/>
          <w:szCs w:val="24"/>
          <w:lang w:eastAsia="ru-RU"/>
        </w:rPr>
        <w:softHyphen/>
        <w:t>ственных представлений народа. Виды сказок (волшеб</w:t>
      </w:r>
      <w:r w:rsidRPr="00ED0420">
        <w:rPr>
          <w:rFonts w:ascii="Times New Roman" w:eastAsia="Times New Roman" w:hAnsi="Times New Roman" w:cs="Times New Roman"/>
          <w:snapToGrid w:val="0"/>
          <w:sz w:val="24"/>
          <w:szCs w:val="24"/>
          <w:lang w:eastAsia="ru-RU"/>
        </w:rPr>
        <w:softHyphen/>
        <w:t>ные, бытовые, сказки о животных). Противопоставление мечты и действительности, добра и зла в сказках. Поло</w:t>
      </w:r>
      <w:r w:rsidRPr="00ED0420">
        <w:rPr>
          <w:rFonts w:ascii="Times New Roman" w:eastAsia="Times New Roman" w:hAnsi="Times New Roman" w:cs="Times New Roman"/>
          <w:snapToGrid w:val="0"/>
          <w:sz w:val="24"/>
          <w:szCs w:val="24"/>
          <w:lang w:eastAsia="ru-RU"/>
        </w:rPr>
        <w:softHyphen/>
        <w:t>жительный герой и его противники. Персонажи-живот</w:t>
      </w:r>
      <w:r w:rsidRPr="00ED0420">
        <w:rPr>
          <w:rFonts w:ascii="Times New Roman" w:eastAsia="Times New Roman" w:hAnsi="Times New Roman" w:cs="Times New Roman"/>
          <w:snapToGrid w:val="0"/>
          <w:sz w:val="24"/>
          <w:szCs w:val="24"/>
          <w:lang w:eastAsia="ru-RU"/>
        </w:rPr>
        <w:softHyphen/>
        <w:t>ные, чудесные предметы в сказках.</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Былина «Илья Муромец и Соловей-разбойник»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Воплощение в образе богатыря национального харак</w:t>
      </w:r>
      <w:r w:rsidRPr="00ED0420">
        <w:rPr>
          <w:rFonts w:ascii="Times New Roman" w:eastAsia="Times New Roman" w:hAnsi="Times New Roman" w:cs="Times New Roman"/>
          <w:snapToGrid w:val="0"/>
          <w:sz w:val="24"/>
          <w:szCs w:val="24"/>
          <w:lang w:eastAsia="ru-RU"/>
        </w:rPr>
        <w:softHyphen/>
        <w:t>тера, нравственных достоинств героя. Прославление силы, мужества, справедливости, бескорыстного служения Оте</w:t>
      </w:r>
      <w:r w:rsidRPr="00ED0420">
        <w:rPr>
          <w:rFonts w:ascii="Times New Roman" w:eastAsia="Times New Roman" w:hAnsi="Times New Roman" w:cs="Times New Roman"/>
          <w:snapToGrid w:val="0"/>
          <w:sz w:val="24"/>
          <w:szCs w:val="24"/>
          <w:lang w:eastAsia="ru-RU"/>
        </w:rPr>
        <w:softHyphen/>
        <w:t>честву.</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Обрядовый фольклор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Произведения обрядового фольклора: колядки, веснян</w:t>
      </w:r>
      <w:r w:rsidRPr="00ED0420">
        <w:rPr>
          <w:rFonts w:ascii="Times New Roman" w:eastAsia="Times New Roman" w:hAnsi="Times New Roman" w:cs="Times New Roman"/>
          <w:snapToGrid w:val="0"/>
          <w:sz w:val="24"/>
          <w:szCs w:val="24"/>
          <w:lang w:eastAsia="ru-RU"/>
        </w:rPr>
        <w:softHyphen/>
        <w:t>ки, масленичные, летние и осенние обрядовые песни. Эстетическое значение обрядового фольклора.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Народные песни. Частушки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Отражение жизни народа в народных песнях (истори</w:t>
      </w:r>
      <w:r w:rsidRPr="00ED0420">
        <w:rPr>
          <w:rFonts w:ascii="Times New Roman" w:eastAsia="Times New Roman" w:hAnsi="Times New Roman" w:cs="Times New Roman"/>
          <w:snapToGrid w:val="0"/>
          <w:sz w:val="24"/>
          <w:szCs w:val="24"/>
          <w:lang w:eastAsia="ru-RU"/>
        </w:rPr>
        <w:softHyphen/>
        <w:t>ческих и лирических). Частушки как малый песенный жанр.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2. Древнерусская литература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«Слово о полку Игореве»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«Слово...» как величайший памятник литературы Древ</w:t>
      </w:r>
      <w:r w:rsidRPr="00ED0420">
        <w:rPr>
          <w:rFonts w:ascii="Times New Roman" w:eastAsia="Times New Roman" w:hAnsi="Times New Roman" w:cs="Times New Roman"/>
          <w:snapToGrid w:val="0"/>
          <w:sz w:val="24"/>
          <w:szCs w:val="24"/>
          <w:lang w:eastAsia="ru-RU"/>
        </w:rPr>
        <w:softHyphen/>
        <w:t>ней Руси. История открытия «Слова...». Проблема автор</w:t>
      </w:r>
      <w:r w:rsidRPr="00ED0420">
        <w:rPr>
          <w:rFonts w:ascii="Times New Roman" w:eastAsia="Times New Roman" w:hAnsi="Times New Roman" w:cs="Times New Roman"/>
          <w:snapToGrid w:val="0"/>
          <w:sz w:val="24"/>
          <w:szCs w:val="24"/>
          <w:lang w:eastAsia="ru-RU"/>
        </w:rPr>
        <w:softHyphen/>
        <w:t>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ED0420">
        <w:rPr>
          <w:rFonts w:ascii="Times New Roman" w:eastAsia="Times New Roman" w:hAnsi="Times New Roman" w:cs="Times New Roman"/>
          <w:snapToGrid w:val="0"/>
          <w:sz w:val="24"/>
          <w:szCs w:val="24"/>
          <w:lang w:eastAsia="ru-RU"/>
        </w:rPr>
        <w:softHyphen/>
        <w:t>разности. Язык произведения. Переводы «Слова...».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«Житие Сергия Радонежского» (фрагменты) Духовный путь Сергия Радонежского. Идейное содер</w:t>
      </w:r>
      <w:r w:rsidRPr="00ED0420">
        <w:rPr>
          <w:rFonts w:ascii="Times New Roman" w:eastAsia="Times New Roman" w:hAnsi="Times New Roman" w:cs="Times New Roman"/>
          <w:snapToGrid w:val="0"/>
          <w:sz w:val="24"/>
          <w:szCs w:val="24"/>
          <w:lang w:eastAsia="ru-RU"/>
        </w:rPr>
        <w:softHyphen/>
        <w:t>жание произведения.  Соответствие образа героя и его жизненного пути канону житийной литературы. Сочета</w:t>
      </w:r>
      <w:r w:rsidRPr="00ED0420">
        <w:rPr>
          <w:rFonts w:ascii="Times New Roman" w:eastAsia="Times New Roman" w:hAnsi="Times New Roman" w:cs="Times New Roman"/>
          <w:snapToGrid w:val="0"/>
          <w:sz w:val="24"/>
          <w:szCs w:val="24"/>
          <w:lang w:eastAsia="ru-RU"/>
        </w:rPr>
        <w:softHyphen/>
        <w:t>ние исторического, бытового и чудесного в житии. Сила духа и святость героя. Отражение композиционных, сюжет</w:t>
      </w:r>
      <w:r w:rsidRPr="00ED0420">
        <w:rPr>
          <w:rFonts w:ascii="Times New Roman" w:eastAsia="Times New Roman" w:hAnsi="Times New Roman" w:cs="Times New Roman"/>
          <w:snapToGrid w:val="0"/>
          <w:sz w:val="24"/>
          <w:szCs w:val="24"/>
          <w:lang w:eastAsia="ru-RU"/>
        </w:rPr>
        <w:softHyphen/>
        <w:t>ных, стилистических особенностей житийной литературы в историческом очерке Б. К. Зайцева.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 xml:space="preserve">Раздел 3. Русская литература </w:t>
      </w:r>
      <w:r w:rsidRPr="00ED0420">
        <w:rPr>
          <w:rFonts w:ascii="Times New Roman" w:eastAsia="Times New Roman" w:hAnsi="Times New Roman" w:cs="Times New Roman"/>
          <w:b/>
          <w:snapToGrid w:val="0"/>
          <w:sz w:val="24"/>
          <w:szCs w:val="24"/>
          <w:lang w:val="en-US" w:eastAsia="ru-RU"/>
        </w:rPr>
        <w:t>XVIII</w:t>
      </w:r>
      <w:r w:rsidRPr="00ED0420">
        <w:rPr>
          <w:rFonts w:ascii="Times New Roman" w:eastAsia="Times New Roman" w:hAnsi="Times New Roman" w:cs="Times New Roman"/>
          <w:b/>
          <w:snapToGrid w:val="0"/>
          <w:sz w:val="24"/>
          <w:szCs w:val="24"/>
          <w:lang w:eastAsia="ru-RU"/>
        </w:rPr>
        <w:t xml:space="preserve"> 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 И. Фонвизин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Комедия «Недоросль»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Социальная и нравственная проблематика комедии. Сатирическая направленность. Проблемы воспитания, об</w:t>
      </w:r>
      <w:r w:rsidRPr="00ED0420">
        <w:rPr>
          <w:rFonts w:ascii="Times New Roman" w:eastAsia="Times New Roman" w:hAnsi="Times New Roman" w:cs="Times New Roman"/>
          <w:snapToGrid w:val="0"/>
          <w:sz w:val="24"/>
          <w:szCs w:val="24"/>
          <w:lang w:eastAsia="ru-RU"/>
        </w:rPr>
        <w:softHyphen/>
        <w:t>разования гражданина. «Говорящие» фамилии и имена, речевые характеристики как средства создания образов персонажей. Смысл финала комедии.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М. Карамзин Повесть «Бедная Лиза».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 Р. Державин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 Памятник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Жизнеутверждающий характер поэзии Державина. Те</w:t>
      </w:r>
      <w:r w:rsidRPr="00ED0420">
        <w:rPr>
          <w:rFonts w:ascii="Times New Roman" w:eastAsia="Times New Roman" w:hAnsi="Times New Roman" w:cs="Times New Roman"/>
          <w:snapToGrid w:val="0"/>
          <w:sz w:val="24"/>
          <w:szCs w:val="24"/>
          <w:lang w:eastAsia="ru-RU"/>
        </w:rPr>
        <w:softHyphen/>
        <w:t>ма поэта и поэзии.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 xml:space="preserve">Раздел 4. Русская литература </w:t>
      </w:r>
      <w:r w:rsidRPr="00ED0420">
        <w:rPr>
          <w:rFonts w:ascii="Times New Roman" w:eastAsia="Times New Roman" w:hAnsi="Times New Roman" w:cs="Times New Roman"/>
          <w:b/>
          <w:snapToGrid w:val="0"/>
          <w:sz w:val="24"/>
          <w:szCs w:val="24"/>
          <w:lang w:val="en-US" w:eastAsia="ru-RU"/>
        </w:rPr>
        <w:t>XIX</w:t>
      </w:r>
      <w:r w:rsidRPr="00ED0420">
        <w:rPr>
          <w:rFonts w:ascii="Times New Roman" w:eastAsia="Times New Roman" w:hAnsi="Times New Roman" w:cs="Times New Roman"/>
          <w:b/>
          <w:snapToGrid w:val="0"/>
          <w:sz w:val="24"/>
          <w:szCs w:val="24"/>
          <w:lang w:eastAsia="ru-RU"/>
        </w:rPr>
        <w:t xml:space="preserve"> в. (первая половина)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А. Крылов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lastRenderedPageBreak/>
        <w:t>Басни «Волк и Ягненок», «Свинья под Дубом», «Волк на псарне».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 басни, история его развития. Образы животных в басне. Аллегория как средство раскрытия определенных ка</w:t>
      </w:r>
      <w:r w:rsidRPr="00ED0420">
        <w:rPr>
          <w:rFonts w:ascii="Times New Roman" w:eastAsia="Times New Roman" w:hAnsi="Times New Roman" w:cs="Times New Roman"/>
          <w:snapToGrid w:val="0"/>
          <w:sz w:val="24"/>
          <w:szCs w:val="24"/>
          <w:lang w:eastAsia="ru-RU"/>
        </w:rPr>
        <w:softHyphen/>
        <w:t>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В. А. Жуковский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Баллада «Светлана».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w:t>
      </w:r>
      <w:r w:rsidRPr="00ED0420">
        <w:rPr>
          <w:rFonts w:ascii="Times New Roman" w:eastAsia="Times New Roman" w:hAnsi="Times New Roman" w:cs="Times New Roman"/>
          <w:snapToGrid w:val="0"/>
          <w:sz w:val="24"/>
          <w:szCs w:val="24"/>
          <w:lang w:eastAsia="ru-RU"/>
        </w:rPr>
        <w:softHyphen/>
        <w:t>образие сюжета. Фантастика, народно-поэтические тради</w:t>
      </w:r>
      <w:r w:rsidRPr="00ED0420">
        <w:rPr>
          <w:rFonts w:ascii="Times New Roman" w:eastAsia="Times New Roman" w:hAnsi="Times New Roman" w:cs="Times New Roman"/>
          <w:snapToGrid w:val="0"/>
          <w:sz w:val="24"/>
          <w:szCs w:val="24"/>
          <w:lang w:eastAsia="ru-RU"/>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w:t>
      </w:r>
      <w:r w:rsidRPr="00ED0420">
        <w:rPr>
          <w:rFonts w:ascii="Times New Roman" w:eastAsia="Times New Roman" w:hAnsi="Times New Roman" w:cs="Times New Roman"/>
          <w:snapToGrid w:val="0"/>
          <w:sz w:val="24"/>
          <w:szCs w:val="24"/>
          <w:lang w:eastAsia="ru-RU"/>
        </w:rPr>
        <w:softHyphen/>
        <w:t>ноевропейских поэтов в переводах Жуковского.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«Море», «Невыразимое».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Основные темы и образы поэзии Жуковского. Лири</w:t>
      </w:r>
      <w:r w:rsidRPr="00ED0420">
        <w:rPr>
          <w:rFonts w:ascii="Times New Roman" w:eastAsia="Times New Roman" w:hAnsi="Times New Roman" w:cs="Times New Roman"/>
          <w:snapToGrid w:val="0"/>
          <w:sz w:val="24"/>
          <w:szCs w:val="24"/>
          <w:lang w:eastAsia="ru-RU"/>
        </w:rPr>
        <w:softHyphen/>
        <w:t>ческий герой романтической поэзии и его восприятие ми</w:t>
      </w:r>
      <w:r w:rsidRPr="00ED0420">
        <w:rPr>
          <w:rFonts w:ascii="Times New Roman" w:eastAsia="Times New Roman" w:hAnsi="Times New Roman" w:cs="Times New Roman"/>
          <w:snapToGrid w:val="0"/>
          <w:sz w:val="24"/>
          <w:szCs w:val="24"/>
          <w:lang w:eastAsia="ru-RU"/>
        </w:rPr>
        <w:softHyphen/>
        <w:t>ри. Тема поэтического вдохновения. Отношение романти</w:t>
      </w:r>
      <w:r w:rsidRPr="00ED0420">
        <w:rPr>
          <w:rFonts w:ascii="Times New Roman" w:eastAsia="Times New Roman" w:hAnsi="Times New Roman" w:cs="Times New Roman"/>
          <w:snapToGrid w:val="0"/>
          <w:sz w:val="24"/>
          <w:szCs w:val="24"/>
          <w:lang w:eastAsia="ru-RU"/>
        </w:rPr>
        <w:softHyphen/>
        <w:t>ки к слову. Романтический образ моря. Своеобразие поэ</w:t>
      </w:r>
      <w:r w:rsidRPr="00ED0420">
        <w:rPr>
          <w:rFonts w:ascii="Times New Roman" w:eastAsia="Times New Roman" w:hAnsi="Times New Roman" w:cs="Times New Roman"/>
          <w:snapToGrid w:val="0"/>
          <w:sz w:val="24"/>
          <w:szCs w:val="24"/>
          <w:lang w:eastAsia="ru-RU"/>
        </w:rPr>
        <w:softHyphen/>
        <w:t>тического языка Жуковского.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С. Грибоедов Комедия «Горе от ума».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публикации и первых постановок комедии. Прототипы. Смысл названия и проблема ума н пьесе. Особенности развития комедийной интриги. Своеобразие конфликта. Система образов. Чацкий как необычный резонер, предшественник «странного челове</w:t>
      </w:r>
      <w:r w:rsidRPr="00ED0420">
        <w:rPr>
          <w:rFonts w:ascii="Times New Roman" w:eastAsia="Times New Roman" w:hAnsi="Times New Roman" w:cs="Times New Roman"/>
          <w:snapToGrid w:val="0"/>
          <w:sz w:val="24"/>
          <w:szCs w:val="24"/>
          <w:lang w:eastAsia="ru-RU"/>
        </w:rPr>
        <w:softHyphen/>
        <w:t>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w:t>
      </w:r>
      <w:r w:rsidRPr="00ED0420">
        <w:rPr>
          <w:rFonts w:ascii="Times New Roman" w:eastAsia="Times New Roman" w:hAnsi="Times New Roman" w:cs="Times New Roman"/>
          <w:snapToGrid w:val="0"/>
          <w:sz w:val="24"/>
          <w:szCs w:val="24"/>
          <w:lang w:eastAsia="ru-RU"/>
        </w:rPr>
        <w:softHyphen/>
        <w:t>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С. Пушкин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«Няне», «И. И. Пущину», «Зимнее ут</w:t>
      </w:r>
      <w:r w:rsidRPr="00ED0420">
        <w:rPr>
          <w:rFonts w:ascii="Times New Roman" w:eastAsia="Times New Roman" w:hAnsi="Times New Roman" w:cs="Times New Roman"/>
          <w:snapToGrid w:val="0"/>
          <w:sz w:val="24"/>
          <w:szCs w:val="24"/>
          <w:lang w:eastAsia="ru-RU"/>
        </w:rPr>
        <w:softHyphen/>
        <w:t>ро», «Зимний вечер», «К ***» («Я помню чудное мгновенье...»), «Анчар», «Туча», «19 октября» («Роняет лес баг</w:t>
      </w:r>
      <w:r w:rsidRPr="00ED0420">
        <w:rPr>
          <w:rFonts w:ascii="Times New Roman" w:eastAsia="Times New Roman" w:hAnsi="Times New Roman" w:cs="Times New Roman"/>
          <w:snapToGrid w:val="0"/>
          <w:sz w:val="24"/>
          <w:szCs w:val="24"/>
          <w:lang w:eastAsia="ru-RU"/>
        </w:rPr>
        <w:softHyphen/>
        <w:t>ряный свой убор...»), «К Чаадаеву», «К морю», «Пророк», «На холмах Грузии лежит ночная мгла...», «Я вас любил: любовь еще, быть может...», «Бесы», «Я памятник себе воз</w:t>
      </w:r>
      <w:r w:rsidRPr="00ED0420">
        <w:rPr>
          <w:rFonts w:ascii="Times New Roman" w:eastAsia="Times New Roman" w:hAnsi="Times New Roman" w:cs="Times New Roman"/>
          <w:snapToGrid w:val="0"/>
          <w:sz w:val="24"/>
          <w:szCs w:val="24"/>
          <w:lang w:eastAsia="ru-RU"/>
        </w:rPr>
        <w:softHyphen/>
        <w:t>двиг нерукотворный...», «Осень», «Два чувства дивно близ</w:t>
      </w:r>
      <w:r w:rsidRPr="00ED0420">
        <w:rPr>
          <w:rFonts w:ascii="Times New Roman" w:eastAsia="Times New Roman" w:hAnsi="Times New Roman" w:cs="Times New Roman"/>
          <w:snapToGrid w:val="0"/>
          <w:sz w:val="24"/>
          <w:szCs w:val="24"/>
          <w:lang w:eastAsia="ru-RU"/>
        </w:rPr>
        <w:softHyphen/>
        <w:t>ки нам...».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Многообразие тем, жанров, мотивов лирики Пушкина. Мотивы дружбы, прочного союза друзей. Одухотворен</w:t>
      </w:r>
      <w:r w:rsidRPr="00ED0420">
        <w:rPr>
          <w:rFonts w:ascii="Times New Roman" w:eastAsia="Times New Roman" w:hAnsi="Times New Roman" w:cs="Times New Roman"/>
          <w:snapToGrid w:val="0"/>
          <w:sz w:val="24"/>
          <w:szCs w:val="24"/>
          <w:lang w:eastAsia="ru-RU"/>
        </w:rPr>
        <w:softHyphen/>
        <w:t>ность и чистота чувства любви. Слияние личных, фило</w:t>
      </w:r>
      <w:r w:rsidRPr="00ED0420">
        <w:rPr>
          <w:rFonts w:ascii="Times New Roman" w:eastAsia="Times New Roman" w:hAnsi="Times New Roman" w:cs="Times New Roman"/>
          <w:snapToGrid w:val="0"/>
          <w:sz w:val="24"/>
          <w:szCs w:val="24"/>
          <w:lang w:eastAsia="ru-RU"/>
        </w:rPr>
        <w:softHyphen/>
        <w:t>софских и гражданских мотивов в лирике поэта. Едине</w:t>
      </w:r>
      <w:r w:rsidRPr="00ED0420">
        <w:rPr>
          <w:rFonts w:ascii="Times New Roman" w:eastAsia="Times New Roman" w:hAnsi="Times New Roman" w:cs="Times New Roman"/>
          <w:snapToGrid w:val="0"/>
          <w:sz w:val="24"/>
          <w:szCs w:val="24"/>
          <w:lang w:eastAsia="ru-RU"/>
        </w:rPr>
        <w:softHyphen/>
        <w:t>ние красоты природы, красоты человека, красоты жизни и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w:t>
      </w:r>
      <w:r w:rsidRPr="00ED0420">
        <w:rPr>
          <w:rFonts w:ascii="Times New Roman" w:eastAsia="Times New Roman" w:hAnsi="Times New Roman" w:cs="Times New Roman"/>
          <w:snapToGrid w:val="0"/>
          <w:sz w:val="24"/>
          <w:szCs w:val="24"/>
          <w:lang w:eastAsia="ru-RU"/>
        </w:rPr>
        <w:softHyphen/>
        <w:t>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н мотивы, реалистические тенденции в лирике поэта. Об</w:t>
      </w:r>
      <w:r w:rsidRPr="00ED0420">
        <w:rPr>
          <w:rFonts w:ascii="Times New Roman" w:eastAsia="Times New Roman" w:hAnsi="Times New Roman" w:cs="Times New Roman"/>
          <w:snapToGrid w:val="0"/>
          <w:sz w:val="24"/>
          <w:szCs w:val="24"/>
          <w:lang w:eastAsia="ru-RU"/>
        </w:rPr>
        <w:softHyphen/>
        <w:t>разы, мотивы, художественные средства русской народ</w:t>
      </w:r>
      <w:r w:rsidRPr="00ED0420">
        <w:rPr>
          <w:rFonts w:ascii="Times New Roman" w:eastAsia="Times New Roman" w:hAnsi="Times New Roman" w:cs="Times New Roman"/>
          <w:snapToGrid w:val="0"/>
          <w:sz w:val="24"/>
          <w:szCs w:val="24"/>
          <w:lang w:eastAsia="ru-RU"/>
        </w:rPr>
        <w:softHyphen/>
        <w:t>ной поэзии в творчестве Пушкина. Образ Пушкина в рус</w:t>
      </w:r>
      <w:r w:rsidRPr="00ED0420">
        <w:rPr>
          <w:rFonts w:ascii="Times New Roman" w:eastAsia="Times New Roman" w:hAnsi="Times New Roman" w:cs="Times New Roman"/>
          <w:snapToGrid w:val="0"/>
          <w:sz w:val="24"/>
          <w:szCs w:val="24"/>
          <w:lang w:eastAsia="ru-RU"/>
        </w:rPr>
        <w:softHyphen/>
        <w:t xml:space="preserve">ской поэзии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Баллада «Песнь о вещем Олеге».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w:t>
      </w:r>
      <w:r w:rsidRPr="00ED0420">
        <w:rPr>
          <w:rFonts w:ascii="Times New Roman" w:eastAsia="Times New Roman" w:hAnsi="Times New Roman" w:cs="Times New Roman"/>
          <w:snapToGrid w:val="0"/>
          <w:sz w:val="24"/>
          <w:szCs w:val="24"/>
          <w:lang w:eastAsia="ru-RU"/>
        </w:rPr>
        <w:softHyphen/>
        <w:t>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Роман «Дубровский».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произведения. Картины жизни рус</w:t>
      </w:r>
      <w:r w:rsidRPr="00ED0420">
        <w:rPr>
          <w:rFonts w:ascii="Times New Roman" w:eastAsia="Times New Roman" w:hAnsi="Times New Roman" w:cs="Times New Roman"/>
          <w:snapToGrid w:val="0"/>
          <w:sz w:val="24"/>
          <w:szCs w:val="24"/>
          <w:lang w:eastAsia="ru-RU"/>
        </w:rPr>
        <w:softHyphen/>
        <w:t>ского поместного дворянства. Образы Дубровского и Трое</w:t>
      </w:r>
      <w:r w:rsidRPr="00ED0420">
        <w:rPr>
          <w:rFonts w:ascii="Times New Roman" w:eastAsia="Times New Roman" w:hAnsi="Times New Roman" w:cs="Times New Roman"/>
          <w:snapToGrid w:val="0"/>
          <w:sz w:val="24"/>
          <w:szCs w:val="24"/>
          <w:lang w:eastAsia="ru-RU"/>
        </w:rPr>
        <w:softHyphen/>
        <w:t>курова. Противостояние человеческих чувств и социаль</w:t>
      </w:r>
      <w:r w:rsidRPr="00ED0420">
        <w:rPr>
          <w:rFonts w:ascii="Times New Roman" w:eastAsia="Times New Roman" w:hAnsi="Times New Roman" w:cs="Times New Roman"/>
          <w:snapToGrid w:val="0"/>
          <w:sz w:val="24"/>
          <w:szCs w:val="24"/>
          <w:lang w:eastAsia="ru-RU"/>
        </w:rPr>
        <w:softHyphen/>
        <w:t>ных обстоятельств в романе. Нравственная проблематика произведения. Образы крепостных. Изображение кресть</w:t>
      </w:r>
      <w:r w:rsidRPr="00ED0420">
        <w:rPr>
          <w:rFonts w:ascii="Times New Roman" w:eastAsia="Times New Roman" w:hAnsi="Times New Roman" w:cs="Times New Roman"/>
          <w:snapToGrid w:val="0"/>
          <w:sz w:val="24"/>
          <w:szCs w:val="24"/>
          <w:lang w:eastAsia="ru-RU"/>
        </w:rPr>
        <w:softHyphen/>
        <w:t>янского бунта. Образ благородного разбойника Владими</w:t>
      </w:r>
      <w:r w:rsidRPr="00ED0420">
        <w:rPr>
          <w:rFonts w:ascii="Times New Roman" w:eastAsia="Times New Roman" w:hAnsi="Times New Roman" w:cs="Times New Roman"/>
          <w:snapToGrid w:val="0"/>
          <w:sz w:val="24"/>
          <w:szCs w:val="24"/>
          <w:lang w:eastAsia="ru-RU"/>
        </w:rPr>
        <w:softHyphen/>
        <w:t xml:space="preserve">ра </w:t>
      </w:r>
      <w:r w:rsidRPr="00ED0420">
        <w:rPr>
          <w:rFonts w:ascii="Times New Roman" w:eastAsia="Times New Roman" w:hAnsi="Times New Roman" w:cs="Times New Roman"/>
          <w:snapToGrid w:val="0"/>
          <w:sz w:val="24"/>
          <w:szCs w:val="24"/>
          <w:lang w:eastAsia="ru-RU"/>
        </w:rPr>
        <w:lastRenderedPageBreak/>
        <w:t>Дубровского. Традиции приключенческого романа в произведении Пушкина. Романтический характер исто</w:t>
      </w:r>
      <w:r w:rsidRPr="00ED0420">
        <w:rPr>
          <w:rFonts w:ascii="Times New Roman" w:eastAsia="Times New Roman" w:hAnsi="Times New Roman" w:cs="Times New Roman"/>
          <w:snapToGrid w:val="0"/>
          <w:sz w:val="24"/>
          <w:szCs w:val="24"/>
          <w:lang w:eastAsia="ru-RU"/>
        </w:rPr>
        <w:softHyphen/>
        <w:t>рии любви Маши и Владимира. Средства выражения ав</w:t>
      </w:r>
      <w:r w:rsidRPr="00ED0420">
        <w:rPr>
          <w:rFonts w:ascii="Times New Roman" w:eastAsia="Times New Roman" w:hAnsi="Times New Roman" w:cs="Times New Roman"/>
          <w:snapToGrid w:val="0"/>
          <w:sz w:val="24"/>
          <w:szCs w:val="24"/>
          <w:lang w:eastAsia="ru-RU"/>
        </w:rPr>
        <w:softHyphen/>
        <w:t>торского отношения к героям романа. Роман «Капитанская дочка».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романа. Историческое исследование «История Пугачева» и роман «Капитанская дочка». Пу</w:t>
      </w:r>
      <w:r w:rsidRPr="00ED0420">
        <w:rPr>
          <w:rFonts w:ascii="Times New Roman" w:eastAsia="Times New Roman" w:hAnsi="Times New Roman" w:cs="Times New Roman"/>
          <w:snapToGrid w:val="0"/>
          <w:sz w:val="24"/>
          <w:szCs w:val="24"/>
          <w:lang w:eastAsia="ru-RU"/>
        </w:rPr>
        <w:softHyphen/>
        <w:t>гачев в историческом труде и в романе. Форма семейных записок как выражение частного взгляда на отечествен</w:t>
      </w:r>
      <w:r w:rsidRPr="00ED0420">
        <w:rPr>
          <w:rFonts w:ascii="Times New Roman" w:eastAsia="Times New Roman" w:hAnsi="Times New Roman" w:cs="Times New Roman"/>
          <w:snapToGrid w:val="0"/>
          <w:sz w:val="24"/>
          <w:szCs w:val="24"/>
          <w:lang w:eastAsia="ru-RU"/>
        </w:rPr>
        <w:softHyphen/>
        <w:t xml:space="preserve">ную историю. Изображение исторических деятелей на страницах романа (Пугачев, Екатерина </w:t>
      </w: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Главные ге</w:t>
      </w:r>
      <w:r w:rsidRPr="00ED0420">
        <w:rPr>
          <w:rFonts w:ascii="Times New Roman" w:eastAsia="Times New Roman" w:hAnsi="Times New Roman" w:cs="Times New Roman"/>
          <w:snapToGrid w:val="0"/>
          <w:sz w:val="24"/>
          <w:szCs w:val="24"/>
          <w:lang w:eastAsia="ru-RU"/>
        </w:rPr>
        <w:softHyphen/>
        <w:t>рои романа. Становление, развитие характера, личности Петра Гринева. Значение образа Савельича. Нравствен</w:t>
      </w:r>
      <w:r w:rsidRPr="00ED0420">
        <w:rPr>
          <w:rFonts w:ascii="Times New Roman" w:eastAsia="Times New Roman" w:hAnsi="Times New Roman" w:cs="Times New Roman"/>
          <w:snapToGrid w:val="0"/>
          <w:sz w:val="24"/>
          <w:szCs w:val="24"/>
          <w:lang w:eastAsia="ru-RU"/>
        </w:rPr>
        <w:softHyphen/>
        <w:t>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«Станционный смотритель». Цикл «Повести Белкина». Повествование от лица вы</w:t>
      </w:r>
      <w:r w:rsidRPr="00ED0420">
        <w:rPr>
          <w:rFonts w:ascii="Times New Roman" w:eastAsia="Times New Roman" w:hAnsi="Times New Roman" w:cs="Times New Roman"/>
          <w:snapToGrid w:val="0"/>
          <w:sz w:val="24"/>
          <w:szCs w:val="24"/>
          <w:lang w:eastAsia="ru-RU"/>
        </w:rPr>
        <w:softHyphen/>
        <w:t>мышленного героя как художественный прием.  Отноше</w:t>
      </w:r>
      <w:r w:rsidRPr="00ED0420">
        <w:rPr>
          <w:rFonts w:ascii="Times New Roman" w:eastAsia="Times New Roman" w:hAnsi="Times New Roman" w:cs="Times New Roman"/>
          <w:snapToGrid w:val="0"/>
          <w:sz w:val="24"/>
          <w:szCs w:val="24"/>
          <w:lang w:eastAsia="ru-RU"/>
        </w:rPr>
        <w:softHyphen/>
        <w:t>ние рассказчика к героям повести и формы его выраже</w:t>
      </w:r>
      <w:r w:rsidRPr="00ED0420">
        <w:rPr>
          <w:rFonts w:ascii="Times New Roman" w:eastAsia="Times New Roman" w:hAnsi="Times New Roman" w:cs="Times New Roman"/>
          <w:snapToGrid w:val="0"/>
          <w:sz w:val="24"/>
          <w:szCs w:val="24"/>
          <w:lang w:eastAsia="ru-RU"/>
        </w:rPr>
        <w:softHyphen/>
        <w:t>ния. Образ рассказчика. Судьба Дуни и притча о блудном сыне.  Изображение  «маленького человека»,  его положе</w:t>
      </w:r>
      <w:r w:rsidRPr="00ED0420">
        <w:rPr>
          <w:rFonts w:ascii="Times New Roman" w:eastAsia="Times New Roman" w:hAnsi="Times New Roman" w:cs="Times New Roman"/>
          <w:snapToGrid w:val="0"/>
          <w:sz w:val="24"/>
          <w:szCs w:val="24"/>
          <w:lang w:eastAsia="ru-RU"/>
        </w:rPr>
        <w:softHyphen/>
        <w:t>ния в обществе. Трагическое и гуманистическое в повести. Роман в стихах «Евгений Онегин».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Замысел романа и его эволюция в процессе создания произведения. Особенности жанра и композиции «свобод</w:t>
      </w:r>
      <w:r w:rsidRPr="00ED0420">
        <w:rPr>
          <w:rFonts w:ascii="Times New Roman" w:eastAsia="Times New Roman" w:hAnsi="Times New Roman" w:cs="Times New Roman"/>
          <w:snapToGrid w:val="0"/>
          <w:sz w:val="24"/>
          <w:szCs w:val="24"/>
          <w:lang w:eastAsia="ru-RU"/>
        </w:rPr>
        <w:softHyphen/>
        <w:t>ного романа». Единство лирического и эпического начал. Автор как идейно композиционный и лирический центр романа. Сюжетные линии произведения и темы лирических отступлений. Автор и его герои. Образ читателя в рома</w:t>
      </w:r>
      <w:r w:rsidRPr="00ED0420">
        <w:rPr>
          <w:rFonts w:ascii="Times New Roman" w:eastAsia="Times New Roman" w:hAnsi="Times New Roman" w:cs="Times New Roman"/>
          <w:snapToGrid w:val="0"/>
          <w:sz w:val="24"/>
          <w:szCs w:val="24"/>
          <w:lang w:eastAsia="ru-RU"/>
        </w:rPr>
        <w:softHyphen/>
        <w:t>не. Образ Онегина, его развитие. Типическое и индивиду</w:t>
      </w:r>
      <w:r w:rsidRPr="00ED0420">
        <w:rPr>
          <w:rFonts w:ascii="Times New Roman" w:eastAsia="Times New Roman" w:hAnsi="Times New Roman" w:cs="Times New Roman"/>
          <w:snapToGrid w:val="0"/>
          <w:sz w:val="24"/>
          <w:szCs w:val="24"/>
          <w:lang w:eastAsia="ru-RU"/>
        </w:rPr>
        <w:softHyphen/>
        <w:t>альное в образах Онегина и Ленского. Татьяна как «милый идеал» автора. Художественная функция эпиграфов, посвящений, снов и писем героев романа. Картины жиз</w:t>
      </w:r>
      <w:r w:rsidRPr="00ED0420">
        <w:rPr>
          <w:rFonts w:ascii="Times New Roman" w:eastAsia="Times New Roman" w:hAnsi="Times New Roman" w:cs="Times New Roman"/>
          <w:snapToGrid w:val="0"/>
          <w:sz w:val="24"/>
          <w:szCs w:val="24"/>
          <w:lang w:eastAsia="ru-RU"/>
        </w:rPr>
        <w:softHyphen/>
        <w:t xml:space="preserve">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йогов   и   героев   античной  мифологии   и   использование просторечной лексики.  Реализм  пушкинского романа в стихах.  «Евгений Онегин» в русской критике.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Трагедия «Моцарт и Сальери».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Ю. Лермонтов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Основные мотивы, образы и настроения поэзии Лер</w:t>
      </w:r>
      <w:r w:rsidRPr="00ED0420">
        <w:rPr>
          <w:rFonts w:ascii="Times New Roman" w:eastAsia="Times New Roman" w:hAnsi="Times New Roman" w:cs="Times New Roman"/>
          <w:snapToGrid w:val="0"/>
          <w:sz w:val="24"/>
          <w:szCs w:val="24"/>
          <w:lang w:eastAsia="ru-RU"/>
        </w:rPr>
        <w:softHyphen/>
        <w:t>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w:t>
      </w:r>
      <w:r w:rsidRPr="00ED0420">
        <w:rPr>
          <w:rFonts w:ascii="Times New Roman" w:eastAsia="Times New Roman" w:hAnsi="Times New Roman" w:cs="Times New Roman"/>
          <w:snapToGrid w:val="0"/>
          <w:sz w:val="24"/>
          <w:szCs w:val="24"/>
          <w:lang w:eastAsia="ru-RU"/>
        </w:rPr>
        <w:softHyphen/>
        <w:t>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w:t>
      </w:r>
      <w:r w:rsidRPr="00ED0420">
        <w:rPr>
          <w:rFonts w:ascii="Times New Roman" w:eastAsia="Times New Roman" w:hAnsi="Times New Roman" w:cs="Times New Roman"/>
          <w:snapToGrid w:val="0"/>
          <w:sz w:val="24"/>
          <w:szCs w:val="24"/>
          <w:lang w:eastAsia="ru-RU"/>
        </w:rPr>
        <w:softHyphen/>
        <w:t>мантизм и реализм в лирике поэта.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«Бородино».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Историческая основа стихотворения. Изображение ис</w:t>
      </w:r>
      <w:r w:rsidRPr="00ED0420">
        <w:rPr>
          <w:rFonts w:ascii="Times New Roman" w:eastAsia="Times New Roman" w:hAnsi="Times New Roman" w:cs="Times New Roman"/>
          <w:snapToGrid w:val="0"/>
          <w:sz w:val="24"/>
          <w:szCs w:val="24"/>
          <w:lang w:eastAsia="ru-RU"/>
        </w:rPr>
        <w:softHyphen/>
        <w:t>торического события. Образ рядового участника сраже</w:t>
      </w:r>
      <w:r w:rsidRPr="00ED0420">
        <w:rPr>
          <w:rFonts w:ascii="Times New Roman" w:eastAsia="Times New Roman" w:hAnsi="Times New Roman" w:cs="Times New Roman"/>
          <w:snapToGrid w:val="0"/>
          <w:sz w:val="24"/>
          <w:szCs w:val="24"/>
          <w:lang w:eastAsia="ru-RU"/>
        </w:rPr>
        <w:softHyphen/>
        <w:t>ния. Мастерство Лермонтова в создании батальных сцен, Сочетание разговорных интонаций с высоким патриоти</w:t>
      </w:r>
      <w:r w:rsidRPr="00ED0420">
        <w:rPr>
          <w:rFonts w:ascii="Times New Roman" w:eastAsia="Times New Roman" w:hAnsi="Times New Roman" w:cs="Times New Roman"/>
          <w:snapToGrid w:val="0"/>
          <w:sz w:val="24"/>
          <w:szCs w:val="24"/>
          <w:lang w:eastAsia="ru-RU"/>
        </w:rPr>
        <w:softHyphen/>
        <w:t>ческим пафосом стихотворения.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«Песня про царя Ивана Васильевича, молодо</w:t>
      </w:r>
      <w:r w:rsidRPr="00ED0420">
        <w:rPr>
          <w:rFonts w:ascii="Times New Roman" w:eastAsia="Times New Roman" w:hAnsi="Times New Roman" w:cs="Times New Roman"/>
          <w:snapToGrid w:val="0"/>
          <w:sz w:val="24"/>
          <w:szCs w:val="24"/>
          <w:lang w:eastAsia="ru-RU"/>
        </w:rPr>
        <w:softHyphen/>
        <w:t>го опричника и удалого купца Калашникова».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lastRenderedPageBreak/>
        <w:t xml:space="preserve">Поэма об историческом прошлом Руси. Картины быта </w:t>
      </w:r>
      <w:r w:rsidRPr="00ED0420">
        <w:rPr>
          <w:rFonts w:ascii="Times New Roman" w:eastAsia="Times New Roman" w:hAnsi="Times New Roman" w:cs="Times New Roman"/>
          <w:snapToGrid w:val="0"/>
          <w:sz w:val="24"/>
          <w:szCs w:val="24"/>
          <w:lang w:val="en-US" w:eastAsia="ru-RU"/>
        </w:rPr>
        <w:t>XVI</w:t>
      </w:r>
      <w:r w:rsidRPr="00ED0420">
        <w:rPr>
          <w:rFonts w:ascii="Times New Roman" w:eastAsia="Times New Roman" w:hAnsi="Times New Roman" w:cs="Times New Roman"/>
          <w:snapToGrid w:val="0"/>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w:t>
      </w:r>
      <w:r w:rsidRPr="00ED0420">
        <w:rPr>
          <w:rFonts w:ascii="Times New Roman" w:eastAsia="Times New Roman" w:hAnsi="Times New Roman" w:cs="Times New Roman"/>
          <w:snapToGrid w:val="0"/>
          <w:sz w:val="24"/>
          <w:szCs w:val="24"/>
          <w:lang w:eastAsia="ru-RU"/>
        </w:rPr>
        <w:softHyphen/>
        <w:t>го творчества. Сопоставление зачина поэмы и ее концов</w:t>
      </w:r>
      <w:r w:rsidRPr="00ED0420">
        <w:rPr>
          <w:rFonts w:ascii="Times New Roman" w:eastAsia="Times New Roman" w:hAnsi="Times New Roman" w:cs="Times New Roman"/>
          <w:snapToGrid w:val="0"/>
          <w:sz w:val="24"/>
          <w:szCs w:val="24"/>
          <w:lang w:eastAsia="ru-RU"/>
        </w:rPr>
        <w:softHyphen/>
        <w:t>ки. Образы гусляров. Язык и стих поэмы.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«Мцыри».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«Мцыри» как романтическая поэма. Романтический ге</w:t>
      </w:r>
      <w:r w:rsidRPr="00ED0420">
        <w:rPr>
          <w:rFonts w:ascii="Times New Roman" w:eastAsia="Times New Roman" w:hAnsi="Times New Roman" w:cs="Times New Roman"/>
          <w:snapToGrid w:val="0"/>
          <w:sz w:val="24"/>
          <w:szCs w:val="24"/>
          <w:lang w:eastAsia="ru-RU"/>
        </w:rPr>
        <w:softHyphen/>
        <w:t>рой. Смысл человеческой жизни для Мцыри и для мона</w:t>
      </w:r>
      <w:r w:rsidRPr="00ED0420">
        <w:rPr>
          <w:rFonts w:ascii="Times New Roman" w:eastAsia="Times New Roman" w:hAnsi="Times New Roman" w:cs="Times New Roman"/>
          <w:snapToGrid w:val="0"/>
          <w:sz w:val="24"/>
          <w:szCs w:val="24"/>
          <w:lang w:eastAsia="ru-RU"/>
        </w:rPr>
        <w:softHyphen/>
        <w:t>ха. Трагическое противопоставление человека и обстоя</w:t>
      </w:r>
      <w:r w:rsidRPr="00ED0420">
        <w:rPr>
          <w:rFonts w:ascii="Times New Roman" w:eastAsia="Times New Roman" w:hAnsi="Times New Roman" w:cs="Times New Roman"/>
          <w:snapToGrid w:val="0"/>
          <w:sz w:val="24"/>
          <w:szCs w:val="24"/>
          <w:lang w:eastAsia="ru-RU"/>
        </w:rPr>
        <w:softHyphen/>
        <w:t>тельств. Особенности композиции поэмы. Эпиграф и сю</w:t>
      </w:r>
      <w:r w:rsidRPr="00ED0420">
        <w:rPr>
          <w:rFonts w:ascii="Times New Roman" w:eastAsia="Times New Roman" w:hAnsi="Times New Roman" w:cs="Times New Roman"/>
          <w:snapToGrid w:val="0"/>
          <w:sz w:val="24"/>
          <w:szCs w:val="24"/>
          <w:lang w:eastAsia="ru-RU"/>
        </w:rPr>
        <w:softHyphen/>
        <w:t>жет поэмы. Исповедь героя как композиционный центр по</w:t>
      </w:r>
      <w:r w:rsidRPr="00ED0420">
        <w:rPr>
          <w:rFonts w:ascii="Times New Roman" w:eastAsia="Times New Roman" w:hAnsi="Times New Roman" w:cs="Times New Roman"/>
          <w:snapToGrid w:val="0"/>
          <w:sz w:val="24"/>
          <w:szCs w:val="24"/>
          <w:lang w:eastAsia="ru-RU"/>
        </w:rPr>
        <w:softHyphen/>
        <w:t>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Роман «Герой нашего времени».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w:t>
      </w:r>
      <w:r w:rsidRPr="00ED0420">
        <w:rPr>
          <w:rFonts w:ascii="Times New Roman" w:eastAsia="Times New Roman" w:hAnsi="Times New Roman" w:cs="Times New Roman"/>
          <w:snapToGrid w:val="0"/>
          <w:sz w:val="24"/>
          <w:szCs w:val="24"/>
          <w:lang w:eastAsia="ru-RU"/>
        </w:rPr>
        <w:softHyphen/>
        <w:t>на. Особенности композиции романа, ее роль в раскры</w:t>
      </w:r>
      <w:r w:rsidRPr="00ED0420">
        <w:rPr>
          <w:rFonts w:ascii="Times New Roman" w:eastAsia="Times New Roman" w:hAnsi="Times New Roman" w:cs="Times New Roman"/>
          <w:snapToGrid w:val="0"/>
          <w:sz w:val="24"/>
          <w:szCs w:val="24"/>
          <w:lang w:eastAsia="ru-RU"/>
        </w:rPr>
        <w:softHyphen/>
        <w:t>тии характера Печорина. Особенности повествования. Особое внимание к внутренней жизни человека, его мыс</w:t>
      </w:r>
      <w:r w:rsidRPr="00ED0420">
        <w:rPr>
          <w:rFonts w:ascii="Times New Roman" w:eastAsia="Times New Roman" w:hAnsi="Times New Roman" w:cs="Times New Roman"/>
          <w:snapToGrid w:val="0"/>
          <w:sz w:val="24"/>
          <w:szCs w:val="24"/>
          <w:lang w:eastAsia="ru-RU"/>
        </w:rPr>
        <w:softHyphen/>
        <w:t>лям, чувствам, переживаниям, самоанализу, рефлексии. Портретные и пейзажные описания как средства раскры</w:t>
      </w:r>
      <w:r w:rsidRPr="00ED0420">
        <w:rPr>
          <w:rFonts w:ascii="Times New Roman" w:eastAsia="Times New Roman" w:hAnsi="Times New Roman" w:cs="Times New Roman"/>
          <w:snapToGrid w:val="0"/>
          <w:sz w:val="24"/>
          <w:szCs w:val="24"/>
          <w:lang w:eastAsia="ru-RU"/>
        </w:rPr>
        <w:softHyphen/>
        <w:t>тия психологии личности. Главный герой и второстепен</w:t>
      </w:r>
      <w:r w:rsidRPr="00ED0420">
        <w:rPr>
          <w:rFonts w:ascii="Times New Roman" w:eastAsia="Times New Roman" w:hAnsi="Times New Roman" w:cs="Times New Roman"/>
          <w:snapToGrid w:val="0"/>
          <w:sz w:val="24"/>
          <w:szCs w:val="24"/>
          <w:lang w:eastAsia="ru-RU"/>
        </w:rPr>
        <w:softHyphen/>
        <w:t>ные персонажи произведения. Любовь и игра в любовь в жизни Печорина. Смысл финала романа. Черты роман</w:t>
      </w:r>
      <w:r w:rsidRPr="00ED0420">
        <w:rPr>
          <w:rFonts w:ascii="Times New Roman" w:eastAsia="Times New Roman" w:hAnsi="Times New Roman" w:cs="Times New Roman"/>
          <w:snapToGrid w:val="0"/>
          <w:sz w:val="24"/>
          <w:szCs w:val="24"/>
          <w:lang w:eastAsia="ru-RU"/>
        </w:rPr>
        <w:softHyphen/>
        <w:t>тизма и реализма в романе. Печорин и Онегин. Роман «Герой нашего времени» в русской критике.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В. Гоголь</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«Ночь перед Рождеством».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Поэтизация картин народной жизни (праздники, об</w:t>
      </w:r>
      <w:r w:rsidRPr="00ED0420">
        <w:rPr>
          <w:rFonts w:ascii="Times New Roman" w:eastAsia="Times New Roman" w:hAnsi="Times New Roman" w:cs="Times New Roman"/>
          <w:snapToGrid w:val="0"/>
          <w:sz w:val="24"/>
          <w:szCs w:val="24"/>
          <w:lang w:eastAsia="ru-RU"/>
        </w:rPr>
        <w:softHyphen/>
        <w:t>ряды, гулянья). Герои повести. Кузнец Вакула и его не</w:t>
      </w:r>
      <w:r w:rsidRPr="00ED0420">
        <w:rPr>
          <w:rFonts w:ascii="Times New Roman" w:eastAsia="Times New Roman" w:hAnsi="Times New Roman" w:cs="Times New Roman"/>
          <w:snapToGrid w:val="0"/>
          <w:sz w:val="24"/>
          <w:szCs w:val="24"/>
          <w:lang w:eastAsia="ru-RU"/>
        </w:rPr>
        <w:softHyphen/>
        <w:t>веста Оксана. Фольклорные традиции в создании обра</w:t>
      </w:r>
      <w:r w:rsidRPr="00ED0420">
        <w:rPr>
          <w:rFonts w:ascii="Times New Roman" w:eastAsia="Times New Roman" w:hAnsi="Times New Roman" w:cs="Times New Roman"/>
          <w:snapToGrid w:val="0"/>
          <w:sz w:val="24"/>
          <w:szCs w:val="24"/>
          <w:lang w:eastAsia="ru-RU"/>
        </w:rPr>
        <w:softHyphen/>
        <w:t>зов. Изображение конфликта темных и светлых сил. Ре</w:t>
      </w:r>
      <w:r w:rsidRPr="00ED0420">
        <w:rPr>
          <w:rFonts w:ascii="Times New Roman" w:eastAsia="Times New Roman" w:hAnsi="Times New Roman" w:cs="Times New Roman"/>
          <w:snapToGrid w:val="0"/>
          <w:sz w:val="24"/>
          <w:szCs w:val="24"/>
          <w:lang w:eastAsia="ru-RU"/>
        </w:rPr>
        <w:softHyphen/>
        <w:t>альное и фантастическое в произведении. Сказочный характер фантастики. Описания украинского села и Пе</w:t>
      </w:r>
      <w:r w:rsidRPr="00ED0420">
        <w:rPr>
          <w:rFonts w:ascii="Times New Roman" w:eastAsia="Times New Roman" w:hAnsi="Times New Roman" w:cs="Times New Roman"/>
          <w:snapToGrid w:val="0"/>
          <w:sz w:val="24"/>
          <w:szCs w:val="24"/>
          <w:lang w:eastAsia="ru-RU"/>
        </w:rPr>
        <w:softHyphen/>
        <w:t>тербурга. Характер повествования. Сочетание юмора и лиризма.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«Тарас Бульба».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w:t>
      </w:r>
      <w:r w:rsidRPr="00ED0420">
        <w:rPr>
          <w:rFonts w:ascii="Times New Roman" w:eastAsia="Times New Roman" w:hAnsi="Times New Roman" w:cs="Times New Roman"/>
          <w:snapToGrid w:val="0"/>
          <w:sz w:val="24"/>
          <w:szCs w:val="24"/>
          <w:lang w:eastAsia="ru-RU"/>
        </w:rPr>
        <w:softHyphen/>
        <w:t>разов братьев, противопоставления в портретном описа</w:t>
      </w:r>
      <w:r w:rsidRPr="00ED0420">
        <w:rPr>
          <w:rFonts w:ascii="Times New Roman" w:eastAsia="Times New Roman" w:hAnsi="Times New Roman" w:cs="Times New Roman"/>
          <w:snapToGrid w:val="0"/>
          <w:sz w:val="24"/>
          <w:szCs w:val="24"/>
          <w:lang w:eastAsia="ru-RU"/>
        </w:rPr>
        <w:softHyphen/>
        <w:t>нии, речевой характеристике. Трагизм конфликта отца и сына (Тарас и Андрий). Борьба долга и чувства в душах Борьба долга и чувства в душах героев.   Роль  детали   в   раскрытии   характеров   героев.  Смысл финала повести.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«Шинель».</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Развитие образа «маленького человека» в русской литературе. Потеря Акакием Акакиевичем Башмачкиным ища (одиночество, косноязычие). Шинель как последняя надежда согреться в холодном, неуютном мире, тщет</w:t>
      </w:r>
      <w:r w:rsidRPr="00ED0420">
        <w:rPr>
          <w:rFonts w:ascii="Times New Roman" w:eastAsia="Times New Roman" w:hAnsi="Times New Roman" w:cs="Times New Roman"/>
          <w:snapToGrid w:val="0"/>
          <w:sz w:val="24"/>
          <w:szCs w:val="24"/>
          <w:lang w:eastAsia="ru-RU"/>
        </w:rPr>
        <w:softHyphen/>
        <w:t>ность этой мечты. Петербург как символ вечного холода, отчужденности, бездушия. Роль фантастики в идейном смысле произведения. Гуманистический пафос повести.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Комедия «Ревизор».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w:t>
      </w:r>
      <w:r w:rsidRPr="00ED0420">
        <w:rPr>
          <w:rFonts w:ascii="Times New Roman" w:eastAsia="Times New Roman" w:hAnsi="Times New Roman" w:cs="Times New Roman"/>
          <w:snapToGrid w:val="0"/>
          <w:sz w:val="24"/>
          <w:szCs w:val="24"/>
          <w:lang w:eastAsia="ru-RU"/>
        </w:rPr>
        <w:softHyphen/>
        <w:t>ние пошлости, угодливости, чинопочитания, беспринцип</w:t>
      </w:r>
      <w:r w:rsidRPr="00ED0420">
        <w:rPr>
          <w:rFonts w:ascii="Times New Roman" w:eastAsia="Times New Roman" w:hAnsi="Times New Roman" w:cs="Times New Roman"/>
          <w:snapToGrid w:val="0"/>
          <w:sz w:val="24"/>
          <w:szCs w:val="24"/>
          <w:lang w:eastAsia="ru-RU"/>
        </w:rPr>
        <w:softHyphen/>
        <w:t>ности, взяточничества и казнокрадства, лживости. Основ</w:t>
      </w:r>
      <w:r w:rsidRPr="00ED0420">
        <w:rPr>
          <w:rFonts w:ascii="Times New Roman" w:eastAsia="Times New Roman" w:hAnsi="Times New Roman" w:cs="Times New Roman"/>
          <w:snapToGrid w:val="0"/>
          <w:sz w:val="24"/>
          <w:szCs w:val="24"/>
          <w:lang w:eastAsia="ru-RU"/>
        </w:rPr>
        <w:softHyphen/>
        <w:t>ной конфликт комедии и стадии его развития. Особеннос</w:t>
      </w:r>
      <w:r w:rsidRPr="00ED0420">
        <w:rPr>
          <w:rFonts w:ascii="Times New Roman" w:eastAsia="Times New Roman" w:hAnsi="Times New Roman" w:cs="Times New Roman"/>
          <w:snapToGrid w:val="0"/>
          <w:sz w:val="24"/>
          <w:szCs w:val="24"/>
          <w:lang w:eastAsia="ru-RU"/>
        </w:rPr>
        <w:softHyphen/>
        <w:t>ти навязки, развития действия, кульминации и развязки. Новизна финала (немая сцена). Образ типичного уездно</w:t>
      </w:r>
      <w:r w:rsidRPr="00ED0420">
        <w:rPr>
          <w:rFonts w:ascii="Times New Roman" w:eastAsia="Times New Roman" w:hAnsi="Times New Roman" w:cs="Times New Roman"/>
          <w:snapToGrid w:val="0"/>
          <w:sz w:val="24"/>
          <w:szCs w:val="24"/>
          <w:lang w:eastAsia="ru-RU"/>
        </w:rPr>
        <w:softHyphen/>
        <w:t xml:space="preserve">го города. Городничий и чиновники. Женские образы в комедии. Образ </w:t>
      </w:r>
      <w:r w:rsidRPr="00ED0420">
        <w:rPr>
          <w:rFonts w:ascii="Times New Roman" w:eastAsia="Times New Roman" w:hAnsi="Times New Roman" w:cs="Times New Roman"/>
          <w:snapToGrid w:val="0"/>
          <w:sz w:val="24"/>
          <w:szCs w:val="24"/>
          <w:lang w:eastAsia="ru-RU"/>
        </w:rPr>
        <w:lastRenderedPageBreak/>
        <w:t>Хлестакова. Хлестаковщина как общественное явление. Мастерство драматурга в создании ре</w:t>
      </w:r>
      <w:r w:rsidRPr="00ED0420">
        <w:rPr>
          <w:rFonts w:ascii="Times New Roman" w:eastAsia="Times New Roman" w:hAnsi="Times New Roman" w:cs="Times New Roman"/>
          <w:snapToGrid w:val="0"/>
          <w:sz w:val="24"/>
          <w:szCs w:val="24"/>
          <w:lang w:eastAsia="ru-RU"/>
        </w:rPr>
        <w:softHyphen/>
        <w:t>чевых характеристик. Ремарки как форма выражения ангорской позиции. Гоголь о комедии.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«Мертвые души».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Смысл названия поэмы. Система образов. Чичиков как «приобретатель», новый герой эпо</w:t>
      </w:r>
      <w:r w:rsidRPr="00ED0420">
        <w:rPr>
          <w:rFonts w:ascii="Times New Roman" w:eastAsia="Times New Roman" w:hAnsi="Times New Roman" w:cs="Times New Roman"/>
          <w:snapToGrid w:val="0"/>
          <w:sz w:val="24"/>
          <w:szCs w:val="24"/>
          <w:lang w:eastAsia="ru-RU"/>
        </w:rPr>
        <w:softHyphen/>
        <w:t>хи. Поэма о России. Жанровое своеобразие произведения, • то связь с «Божественной комедией» Данте, плутовским романом, романом путешествием. Причины незавершен</w:t>
      </w:r>
      <w:r w:rsidRPr="00ED0420">
        <w:rPr>
          <w:rFonts w:ascii="Times New Roman" w:eastAsia="Times New Roman" w:hAnsi="Times New Roman" w:cs="Times New Roman"/>
          <w:snapToGrid w:val="0"/>
          <w:sz w:val="24"/>
          <w:szCs w:val="24"/>
          <w:lang w:eastAsia="ru-RU"/>
        </w:rPr>
        <w:softHyphen/>
        <w:t>ности поэмы. Авторские лирические отступления в поэ</w:t>
      </w:r>
      <w:r w:rsidRPr="00ED0420">
        <w:rPr>
          <w:rFonts w:ascii="Times New Roman" w:eastAsia="Times New Roman" w:hAnsi="Times New Roman" w:cs="Times New Roman"/>
          <w:snapToGrid w:val="0"/>
          <w:sz w:val="24"/>
          <w:szCs w:val="24"/>
          <w:lang w:eastAsia="ru-RU"/>
        </w:rPr>
        <w:softHyphen/>
        <w:t>ме, их тематика и идейный смысл. Чичиков в системе об</w:t>
      </w:r>
      <w:r w:rsidRPr="00ED0420">
        <w:rPr>
          <w:rFonts w:ascii="Times New Roman" w:eastAsia="Times New Roman" w:hAnsi="Times New Roman" w:cs="Times New Roman"/>
          <w:snapToGrid w:val="0"/>
          <w:sz w:val="24"/>
          <w:szCs w:val="24"/>
          <w:lang w:eastAsia="ru-RU"/>
        </w:rPr>
        <w:softHyphen/>
        <w:t>разов поэмы. Образы помещиков и чиновников, художестнвенные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 xml:space="preserve">Раздел 5. Русская литература </w:t>
      </w:r>
      <w:r w:rsidRPr="00ED0420">
        <w:rPr>
          <w:rFonts w:ascii="Times New Roman" w:eastAsia="Times New Roman" w:hAnsi="Times New Roman" w:cs="Times New Roman"/>
          <w:b/>
          <w:snapToGrid w:val="0"/>
          <w:sz w:val="24"/>
          <w:szCs w:val="24"/>
          <w:lang w:val="en-US" w:eastAsia="ru-RU"/>
        </w:rPr>
        <w:t>XIX</w:t>
      </w:r>
      <w:r w:rsidRPr="00ED0420">
        <w:rPr>
          <w:rFonts w:ascii="Times New Roman" w:eastAsia="Times New Roman" w:hAnsi="Times New Roman" w:cs="Times New Roman"/>
          <w:b/>
          <w:snapToGrid w:val="0"/>
          <w:sz w:val="24"/>
          <w:szCs w:val="24"/>
          <w:lang w:eastAsia="ru-RU"/>
        </w:rPr>
        <w:t xml:space="preserve"> в. (вторая половина)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Ф. И. Тютчев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«Весенняя гроза», «Есть в осени перво</w:t>
      </w:r>
      <w:r w:rsidRPr="00ED0420">
        <w:rPr>
          <w:rFonts w:ascii="Times New Roman" w:eastAsia="Times New Roman" w:hAnsi="Times New Roman" w:cs="Times New Roman"/>
          <w:snapToGrid w:val="0"/>
          <w:sz w:val="24"/>
          <w:szCs w:val="24"/>
          <w:lang w:eastAsia="ru-RU"/>
        </w:rPr>
        <w:softHyphen/>
        <w:t>начальной...», «С поляны коршун поднялся...», «Фонтан».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Философская проблематика стихотворений Тютчева. 11араллелизм в описании жизни природы и человека. Природные образы и средства их создания.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А. Фет</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«Я   пришел   к   тебе   с   приветом...» «Учись у них — у дуба, у березы...».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Философская проблематика стихотворений Фета. Па</w:t>
      </w:r>
      <w:r w:rsidRPr="00ED0420">
        <w:rPr>
          <w:rFonts w:ascii="Times New Roman" w:eastAsia="Times New Roman" w:hAnsi="Times New Roman" w:cs="Times New Roman"/>
          <w:snapToGrid w:val="0"/>
          <w:sz w:val="24"/>
          <w:szCs w:val="24"/>
          <w:lang w:eastAsia="ru-RU"/>
        </w:rPr>
        <w:softHyphen/>
        <w:t>раллелизм в описании жизни природы и человека. При</w:t>
      </w:r>
      <w:r w:rsidRPr="00ED0420">
        <w:rPr>
          <w:rFonts w:ascii="Times New Roman" w:eastAsia="Times New Roman" w:hAnsi="Times New Roman" w:cs="Times New Roman"/>
          <w:snapToGrid w:val="0"/>
          <w:sz w:val="24"/>
          <w:szCs w:val="24"/>
          <w:lang w:eastAsia="ru-RU"/>
        </w:rPr>
        <w:softHyphen/>
        <w:t>родные образы и средства их создания.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С. Тургенев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«Муму».</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Реальная основа повести. Изображение быта и нравов крепостной России. Образ Герасима. Особенности повест</w:t>
      </w:r>
      <w:r w:rsidRPr="00ED0420">
        <w:rPr>
          <w:rFonts w:ascii="Times New Roman" w:eastAsia="Times New Roman" w:hAnsi="Times New Roman" w:cs="Times New Roman"/>
          <w:snapToGrid w:val="0"/>
          <w:sz w:val="24"/>
          <w:szCs w:val="24"/>
          <w:lang w:eastAsia="ru-RU"/>
        </w:rPr>
        <w:softHyphen/>
        <w:t>вования, авторская позиция. Символическое значение об</w:t>
      </w:r>
      <w:r w:rsidRPr="00ED0420">
        <w:rPr>
          <w:rFonts w:ascii="Times New Roman" w:eastAsia="Times New Roman" w:hAnsi="Times New Roman" w:cs="Times New Roman"/>
          <w:snapToGrid w:val="0"/>
          <w:sz w:val="24"/>
          <w:szCs w:val="24"/>
          <w:lang w:eastAsia="ru-RU"/>
        </w:rPr>
        <w:softHyphen/>
        <w:t>раза главного героя. Образ Муму. Смысл финала повести.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«Певцы».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Изображение русской жизни и русских характеров в рассказе. Образ рассказчика. Авторская позиция и спосо</w:t>
      </w:r>
      <w:r w:rsidRPr="00ED0420">
        <w:rPr>
          <w:rFonts w:ascii="Times New Roman" w:eastAsia="Times New Roman" w:hAnsi="Times New Roman" w:cs="Times New Roman"/>
          <w:snapToGrid w:val="0"/>
          <w:sz w:val="24"/>
          <w:szCs w:val="24"/>
          <w:lang w:eastAsia="ru-RU"/>
        </w:rPr>
        <w:softHyphen/>
        <w:t>бы ее выражения в произведении.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в прозе «Русский язык», «Два богача».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Особенности идейно-эмоционального содержания сти</w:t>
      </w:r>
      <w:r w:rsidRPr="00ED0420">
        <w:rPr>
          <w:rFonts w:ascii="Times New Roman" w:eastAsia="Times New Roman" w:hAnsi="Times New Roman" w:cs="Times New Roman"/>
          <w:snapToGrid w:val="0"/>
          <w:sz w:val="24"/>
          <w:szCs w:val="24"/>
          <w:lang w:eastAsia="ru-RU"/>
        </w:rPr>
        <w:softHyphen/>
        <w:t>хотворений в прозе. Своеобразие ритма и языка. Автор</w:t>
      </w:r>
      <w:r w:rsidRPr="00ED0420">
        <w:rPr>
          <w:rFonts w:ascii="Times New Roman" w:eastAsia="Times New Roman" w:hAnsi="Times New Roman" w:cs="Times New Roman"/>
          <w:snapToGrid w:val="0"/>
          <w:sz w:val="24"/>
          <w:szCs w:val="24"/>
          <w:lang w:eastAsia="ru-RU"/>
        </w:rPr>
        <w:softHyphen/>
        <w:t>ская позиция и способы ее выражения.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А. Некрасов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«Крестьянские дети».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Изображение жизни простого народа. Образы крестьян</w:t>
      </w:r>
      <w:r w:rsidRPr="00ED0420">
        <w:rPr>
          <w:rFonts w:ascii="Times New Roman" w:eastAsia="Times New Roman" w:hAnsi="Times New Roman" w:cs="Times New Roman"/>
          <w:snapToGrid w:val="0"/>
          <w:sz w:val="24"/>
          <w:szCs w:val="24"/>
          <w:lang w:eastAsia="ru-RU"/>
        </w:rPr>
        <w:softHyphen/>
        <w:t>ских детей и средства их создания. Речевая характеристи</w:t>
      </w:r>
      <w:r w:rsidRPr="00ED0420">
        <w:rPr>
          <w:rFonts w:ascii="Times New Roman" w:eastAsia="Times New Roman" w:hAnsi="Times New Roman" w:cs="Times New Roman"/>
          <w:snapToGrid w:val="0"/>
          <w:sz w:val="24"/>
          <w:szCs w:val="24"/>
          <w:lang w:eastAsia="ru-RU"/>
        </w:rPr>
        <w:softHyphen/>
        <w:t>ка. Особенности ритмической организации. Роль диалогов в стихотворении. Авторское отношение к героям.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 Н. Толстой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«Кавказский пленник».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Историческая основа и сюжет рассказа. Основные эпи</w:t>
      </w:r>
      <w:r w:rsidRPr="00ED0420">
        <w:rPr>
          <w:rFonts w:ascii="Times New Roman" w:eastAsia="Times New Roman" w:hAnsi="Times New Roman" w:cs="Times New Roman"/>
          <w:snapToGrid w:val="0"/>
          <w:sz w:val="24"/>
          <w:szCs w:val="24"/>
          <w:lang w:eastAsia="ru-RU"/>
        </w:rPr>
        <w:softHyphen/>
        <w:t>зоды. Жилин и Костылин как два разных характера. Судьбы Жилина и Костылина. Поэтичный образ Дины. Нравственная проблематика произведения, его гуманисти</w:t>
      </w:r>
      <w:r w:rsidRPr="00ED0420">
        <w:rPr>
          <w:rFonts w:ascii="Times New Roman" w:eastAsia="Times New Roman" w:hAnsi="Times New Roman" w:cs="Times New Roman"/>
          <w:snapToGrid w:val="0"/>
          <w:sz w:val="24"/>
          <w:szCs w:val="24"/>
          <w:lang w:eastAsia="ru-RU"/>
        </w:rPr>
        <w:softHyphen/>
        <w:t>ческое звучание. Смысл названия. Поучительный харак</w:t>
      </w:r>
      <w:r w:rsidRPr="00ED0420">
        <w:rPr>
          <w:rFonts w:ascii="Times New Roman" w:eastAsia="Times New Roman" w:hAnsi="Times New Roman" w:cs="Times New Roman"/>
          <w:snapToGrid w:val="0"/>
          <w:sz w:val="24"/>
          <w:szCs w:val="24"/>
          <w:lang w:eastAsia="ru-RU"/>
        </w:rPr>
        <w:softHyphen/>
        <w:t>тер рассказа.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П. Чехов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Рассказы «Толстый и тонкий», «Хамелеон», «Смерть чиновника».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Особенности образов персонажей в юмористических произведениях. Средства создания комических ситуа</w:t>
      </w:r>
      <w:r w:rsidRPr="00ED0420">
        <w:rPr>
          <w:rFonts w:ascii="Times New Roman" w:eastAsia="Times New Roman" w:hAnsi="Times New Roman" w:cs="Times New Roman"/>
          <w:snapToGrid w:val="0"/>
          <w:sz w:val="24"/>
          <w:szCs w:val="24"/>
          <w:lang w:eastAsia="ru-RU"/>
        </w:rPr>
        <w:softHyphen/>
        <w:t>ций. Разоблачение трусости, лицемерия, угодничества в рассказах. Роль художественной детали. Смысл на</w:t>
      </w:r>
      <w:r w:rsidRPr="00ED0420">
        <w:rPr>
          <w:rFonts w:ascii="Times New Roman" w:eastAsia="Times New Roman" w:hAnsi="Times New Roman" w:cs="Times New Roman"/>
          <w:snapToGrid w:val="0"/>
          <w:sz w:val="24"/>
          <w:szCs w:val="24"/>
          <w:lang w:eastAsia="ru-RU"/>
        </w:rPr>
        <w:softHyphen/>
        <w:t>звания.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lastRenderedPageBreak/>
        <w:t xml:space="preserve">Раздел 6. Русская литература </w:t>
      </w:r>
      <w:r w:rsidRPr="00ED0420">
        <w:rPr>
          <w:rFonts w:ascii="Times New Roman" w:eastAsia="Times New Roman" w:hAnsi="Times New Roman" w:cs="Times New Roman"/>
          <w:b/>
          <w:snapToGrid w:val="0"/>
          <w:sz w:val="24"/>
          <w:szCs w:val="24"/>
          <w:lang w:val="en-US" w:eastAsia="ru-RU"/>
        </w:rPr>
        <w:t>XX</w:t>
      </w:r>
      <w:r w:rsidRPr="00ED0420">
        <w:rPr>
          <w:rFonts w:ascii="Times New Roman" w:eastAsia="Times New Roman" w:hAnsi="Times New Roman" w:cs="Times New Roman"/>
          <w:b/>
          <w:snapToGrid w:val="0"/>
          <w:sz w:val="24"/>
          <w:szCs w:val="24"/>
          <w:lang w:eastAsia="ru-RU"/>
        </w:rPr>
        <w:t xml:space="preserve"> в. (первая половина)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А. Бунин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«Густой зеленый ельник у дороги...».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Особенности изображения природы. Образ оленя и средства его создания. Тема красоты природы. Символи</w:t>
      </w:r>
      <w:r w:rsidRPr="00ED0420">
        <w:rPr>
          <w:rFonts w:ascii="Times New Roman" w:eastAsia="Times New Roman" w:hAnsi="Times New Roman" w:cs="Times New Roman"/>
          <w:snapToGrid w:val="0"/>
          <w:sz w:val="24"/>
          <w:szCs w:val="24"/>
          <w:lang w:eastAsia="ru-RU"/>
        </w:rPr>
        <w:softHyphen/>
        <w:t>ческое значение природных образов. Пушкинские тради</w:t>
      </w:r>
      <w:r w:rsidRPr="00ED0420">
        <w:rPr>
          <w:rFonts w:ascii="Times New Roman" w:eastAsia="Times New Roman" w:hAnsi="Times New Roman" w:cs="Times New Roman"/>
          <w:snapToGrid w:val="0"/>
          <w:sz w:val="24"/>
          <w:szCs w:val="24"/>
          <w:lang w:eastAsia="ru-RU"/>
        </w:rPr>
        <w:softHyphen/>
        <w:t>ции и пейзажной лирике поэта.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«Подснежник».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И. Куприн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«Чудесный доктор»,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Реальная основа и содержание рассказа. Образ главно</w:t>
      </w:r>
      <w:r w:rsidRPr="00ED0420">
        <w:rPr>
          <w:rFonts w:ascii="Times New Roman" w:eastAsia="Times New Roman" w:hAnsi="Times New Roman" w:cs="Times New Roman"/>
          <w:snapToGrid w:val="0"/>
          <w:sz w:val="24"/>
          <w:szCs w:val="24"/>
          <w:lang w:eastAsia="ru-RU"/>
        </w:rPr>
        <w:softHyphen/>
        <w:t>го героя. Смысл названия. Тема служения людям и доб</w:t>
      </w:r>
      <w:r w:rsidRPr="00ED0420">
        <w:rPr>
          <w:rFonts w:ascii="Times New Roman" w:eastAsia="Times New Roman" w:hAnsi="Times New Roman" w:cs="Times New Roman"/>
          <w:snapToGrid w:val="0"/>
          <w:sz w:val="24"/>
          <w:szCs w:val="24"/>
          <w:lang w:eastAsia="ru-RU"/>
        </w:rPr>
        <w:softHyphen/>
        <w:t>ру. Образ доктора в русской литературе.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Горький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«Челкаш».</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Образы Челкаша и Гаврилы. Широта души, стремле</w:t>
      </w:r>
      <w:r w:rsidRPr="00ED0420">
        <w:rPr>
          <w:rFonts w:ascii="Times New Roman" w:eastAsia="Times New Roman" w:hAnsi="Times New Roman" w:cs="Times New Roman"/>
          <w:snapToGrid w:val="0"/>
          <w:sz w:val="24"/>
          <w:szCs w:val="24"/>
          <w:lang w:eastAsia="ru-RU"/>
        </w:rPr>
        <w:softHyphen/>
        <w:t>ние к воле. Символический образ моря. Сильный человек вне истории. Противостояние сильного характера обществу.</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С. Шмелев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Роман «Лето Господне»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автобиографического романа. Глав</w:t>
      </w:r>
      <w:r w:rsidRPr="00ED0420">
        <w:rPr>
          <w:rFonts w:ascii="Times New Roman" w:eastAsia="Times New Roman" w:hAnsi="Times New Roman" w:cs="Times New Roman"/>
          <w:snapToGrid w:val="0"/>
          <w:sz w:val="24"/>
          <w:szCs w:val="24"/>
          <w:lang w:eastAsia="ru-RU"/>
        </w:rPr>
        <w:softHyphen/>
        <w:t>ные герои романа. Рождение религиозного чувства у ребенка. Ребенок и национальные традиции. Особенности |повествования.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А. Блок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«Девушка пела в церковном хоре...», «Родина».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Лирический герой поэзии Блока. Символика и реалистические детали в стихотворениях. Образ Родины. Уникальность лирики Блока.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В. В. Маяковский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«Хорошее   отношение   к   лошадям», Необычайное приключение, бывшее с Владимиром Маяковским летом на даче».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Словотворчество  и яркая метафоричность ранней ли</w:t>
      </w:r>
      <w:r w:rsidRPr="00ED0420">
        <w:rPr>
          <w:rFonts w:ascii="Times New Roman" w:eastAsia="Times New Roman" w:hAnsi="Times New Roman" w:cs="Times New Roman"/>
          <w:snapToGrid w:val="0"/>
          <w:sz w:val="24"/>
          <w:szCs w:val="24"/>
          <w:lang w:eastAsia="ru-RU"/>
        </w:rPr>
        <w:softHyphen/>
        <w:t>рики  Маяковского.  Гуманистический пафос  стихотворе</w:t>
      </w:r>
      <w:r w:rsidRPr="00ED0420">
        <w:rPr>
          <w:rFonts w:ascii="Times New Roman" w:eastAsia="Times New Roman" w:hAnsi="Times New Roman" w:cs="Times New Roman"/>
          <w:snapToGrid w:val="0"/>
          <w:sz w:val="24"/>
          <w:szCs w:val="24"/>
          <w:lang w:eastAsia="ru-RU"/>
        </w:rPr>
        <w:softHyphen/>
        <w:t>ния. Одиночество лирического героя, его противопоставление толпе обывателей.  Тема назначения поэзии. Своеобразие ритмики и рифмы.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 А. Есенин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«Гой ты, Русь, моя родная...», «Нивы сжаты, рощи голы...».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Основные темы и образы поэзии Есенина. Лирический герой и мир природы. Олицетворение как основной худо</w:t>
      </w:r>
      <w:r w:rsidRPr="00ED0420">
        <w:rPr>
          <w:rFonts w:ascii="Times New Roman" w:eastAsia="Times New Roman" w:hAnsi="Times New Roman" w:cs="Times New Roman"/>
          <w:snapToGrid w:val="0"/>
          <w:sz w:val="24"/>
          <w:szCs w:val="24"/>
          <w:lang w:eastAsia="ru-RU"/>
        </w:rPr>
        <w:softHyphen/>
        <w:t>жественный прием. Напевность стиха. Своеобразие мета</w:t>
      </w:r>
      <w:r w:rsidRPr="00ED0420">
        <w:rPr>
          <w:rFonts w:ascii="Times New Roman" w:eastAsia="Times New Roman" w:hAnsi="Times New Roman" w:cs="Times New Roman"/>
          <w:snapToGrid w:val="0"/>
          <w:sz w:val="24"/>
          <w:szCs w:val="24"/>
          <w:lang w:eastAsia="ru-RU"/>
        </w:rPr>
        <w:softHyphen/>
        <w:t>фор и сравнений в поэзии Есенина.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А. Ахматова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«Перед весной бывают дни такие...», «Родная земля».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Основные темы и образы поэзии Ахматовой. Роль предметной детали, ее многозначность. Тема Родины в стихотворении.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П. Платонов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«Цветок на земле».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Основная тема и идейное содержание рассказа. Ска</w:t>
      </w:r>
      <w:r w:rsidRPr="00ED0420">
        <w:rPr>
          <w:rFonts w:ascii="Times New Roman" w:eastAsia="Times New Roman" w:hAnsi="Times New Roman" w:cs="Times New Roman"/>
          <w:snapToGrid w:val="0"/>
          <w:sz w:val="24"/>
          <w:szCs w:val="24"/>
          <w:lang w:eastAsia="ru-RU"/>
        </w:rPr>
        <w:softHyphen/>
        <w:t>зочное и реальное в сюжете произведения. Философская символика образа цветка.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С. Грин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«Алые паруса»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Алые паруса как образ мечты. Мечты и реальная дей</w:t>
      </w:r>
      <w:r w:rsidRPr="00ED0420">
        <w:rPr>
          <w:rFonts w:ascii="Times New Roman" w:eastAsia="Times New Roman" w:hAnsi="Times New Roman" w:cs="Times New Roman"/>
          <w:snapToGrid w:val="0"/>
          <w:sz w:val="24"/>
          <w:szCs w:val="24"/>
          <w:lang w:eastAsia="ru-RU"/>
        </w:rPr>
        <w:softHyphen/>
        <w:t>ствительность в повести. История Ассоль. Встреча с вол</w:t>
      </w:r>
      <w:r w:rsidRPr="00ED0420">
        <w:rPr>
          <w:rFonts w:ascii="Times New Roman" w:eastAsia="Times New Roman" w:hAnsi="Times New Roman" w:cs="Times New Roman"/>
          <w:snapToGrid w:val="0"/>
          <w:sz w:val="24"/>
          <w:szCs w:val="24"/>
          <w:lang w:eastAsia="ru-RU"/>
        </w:rPr>
        <w:softHyphen/>
        <w:t xml:space="preserve">шебником как знак судьбы. Детство и юность Грея, его взросление и мужание. Воплощение мечты как сюжетный прием. Утверждение веры в чудо </w:t>
      </w:r>
      <w:r w:rsidRPr="00ED0420">
        <w:rPr>
          <w:rFonts w:ascii="Times New Roman" w:eastAsia="Times New Roman" w:hAnsi="Times New Roman" w:cs="Times New Roman"/>
          <w:snapToGrid w:val="0"/>
          <w:sz w:val="24"/>
          <w:szCs w:val="24"/>
          <w:lang w:eastAsia="ru-RU"/>
        </w:rPr>
        <w:lastRenderedPageBreak/>
        <w:t>как основы жизненной позиции. Символические образы моря, солнца, корабля, паруса.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А. Булгаков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«Собачье сердце».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w:t>
      </w:r>
      <w:r w:rsidRPr="00ED0420">
        <w:rPr>
          <w:rFonts w:ascii="Times New Roman" w:eastAsia="Times New Roman" w:hAnsi="Times New Roman" w:cs="Times New Roman"/>
          <w:snapToGrid w:val="0"/>
          <w:sz w:val="24"/>
          <w:szCs w:val="24"/>
          <w:lang w:eastAsia="ru-RU"/>
        </w:rPr>
        <w:softHyphen/>
        <w:t>торической ответственности интеллигенции. Символика имен, названий, художественных деталей. Приемы сати</w:t>
      </w:r>
      <w:r w:rsidRPr="00ED0420">
        <w:rPr>
          <w:rFonts w:ascii="Times New Roman" w:eastAsia="Times New Roman" w:hAnsi="Times New Roman" w:cs="Times New Roman"/>
          <w:snapToGrid w:val="0"/>
          <w:sz w:val="24"/>
          <w:szCs w:val="24"/>
          <w:lang w:eastAsia="ru-RU"/>
        </w:rPr>
        <w:softHyphen/>
        <w:t>рического изображения.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 xml:space="preserve">Раздел 7. Русская литература </w:t>
      </w:r>
      <w:r w:rsidRPr="00ED0420">
        <w:rPr>
          <w:rFonts w:ascii="Times New Roman" w:eastAsia="Times New Roman" w:hAnsi="Times New Roman" w:cs="Times New Roman"/>
          <w:b/>
          <w:snapToGrid w:val="0"/>
          <w:sz w:val="24"/>
          <w:szCs w:val="24"/>
          <w:lang w:val="en-US" w:eastAsia="ru-RU"/>
        </w:rPr>
        <w:t>XX</w:t>
      </w:r>
      <w:r w:rsidRPr="00ED0420">
        <w:rPr>
          <w:rFonts w:ascii="Times New Roman" w:eastAsia="Times New Roman" w:hAnsi="Times New Roman" w:cs="Times New Roman"/>
          <w:b/>
          <w:snapToGrid w:val="0"/>
          <w:sz w:val="24"/>
          <w:szCs w:val="24"/>
          <w:lang w:eastAsia="ru-RU"/>
        </w:rPr>
        <w:t xml:space="preserve"> в. (вторая половина)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Т. Твардовский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«Василий Теркин» (главы «Переправа», «Два бойца»).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создания поэмы. Изображение войны и чело</w:t>
      </w:r>
      <w:r w:rsidRPr="00ED0420">
        <w:rPr>
          <w:rFonts w:ascii="Times New Roman" w:eastAsia="Times New Roman" w:hAnsi="Times New Roman" w:cs="Times New Roman"/>
          <w:snapToGrid w:val="0"/>
          <w:sz w:val="24"/>
          <w:szCs w:val="24"/>
          <w:lang w:eastAsia="ru-RU"/>
        </w:rPr>
        <w:softHyphen/>
        <w:t>века на войне. Народный герой в поэме. Образ автора-по</w:t>
      </w:r>
      <w:r w:rsidRPr="00ED0420">
        <w:rPr>
          <w:rFonts w:ascii="Times New Roman" w:eastAsia="Times New Roman" w:hAnsi="Times New Roman" w:cs="Times New Roman"/>
          <w:snapToGrid w:val="0"/>
          <w:sz w:val="24"/>
          <w:szCs w:val="24"/>
          <w:lang w:eastAsia="ru-RU"/>
        </w:rPr>
        <w:softHyphen/>
        <w:t>вествователя. Особенности стиха поэмы, ее интонацион</w:t>
      </w:r>
      <w:r w:rsidRPr="00ED0420">
        <w:rPr>
          <w:rFonts w:ascii="Times New Roman" w:eastAsia="Times New Roman" w:hAnsi="Times New Roman" w:cs="Times New Roman"/>
          <w:snapToGrid w:val="0"/>
          <w:sz w:val="24"/>
          <w:szCs w:val="24"/>
          <w:lang w:eastAsia="ru-RU"/>
        </w:rPr>
        <w:softHyphen/>
        <w:t>ное многообразие. Своеобразие жанра «книги про бойца».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А. Шолохов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«Судьба человека».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w:t>
      </w:r>
      <w:r w:rsidRPr="00ED0420">
        <w:rPr>
          <w:rFonts w:ascii="Times New Roman" w:eastAsia="Times New Roman" w:hAnsi="Times New Roman" w:cs="Times New Roman"/>
          <w:snapToGrid w:val="0"/>
          <w:sz w:val="24"/>
          <w:szCs w:val="24"/>
          <w:lang w:eastAsia="ru-RU"/>
        </w:rPr>
        <w:softHyphen/>
        <w:t>щение судьбы целого народа в судьбе героя произведения. Особенности композиции рассказа.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М. Рубцов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«Звезда полей», «В горнице».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М. Шукшин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«Чудик».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ED0420">
        <w:rPr>
          <w:rFonts w:ascii="Times New Roman" w:eastAsia="Times New Roman" w:hAnsi="Times New Roman" w:cs="Times New Roman"/>
          <w:snapToGrid w:val="0"/>
          <w:sz w:val="24"/>
          <w:szCs w:val="24"/>
          <w:lang w:eastAsia="ru-RU"/>
        </w:rPr>
        <w:softHyphen/>
        <w:t>тической приземленности. Внутренняя сила шукшинско</w:t>
      </w:r>
      <w:r w:rsidRPr="00ED0420">
        <w:rPr>
          <w:rFonts w:ascii="Times New Roman" w:eastAsia="Times New Roman" w:hAnsi="Times New Roman" w:cs="Times New Roman"/>
          <w:snapToGrid w:val="0"/>
          <w:sz w:val="24"/>
          <w:szCs w:val="24"/>
          <w:lang w:eastAsia="ru-RU"/>
        </w:rPr>
        <w:softHyphen/>
        <w:t>го героя.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Г. Распутин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«Уроки французского».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Изображение трудностей послевоенного времени. Со</w:t>
      </w:r>
      <w:r w:rsidRPr="00ED0420">
        <w:rPr>
          <w:rFonts w:ascii="Times New Roman" w:eastAsia="Times New Roman" w:hAnsi="Times New Roman" w:cs="Times New Roman"/>
          <w:snapToGrid w:val="0"/>
          <w:sz w:val="24"/>
          <w:szCs w:val="24"/>
          <w:lang w:eastAsia="ru-RU"/>
        </w:rPr>
        <w:softHyphen/>
        <w:t>бытия, рассказанные от лица мальчика, и авторские оценки. Образ учительницы как символ человеческой от</w:t>
      </w:r>
      <w:r w:rsidRPr="00ED0420">
        <w:rPr>
          <w:rFonts w:ascii="Times New Roman" w:eastAsia="Times New Roman" w:hAnsi="Times New Roman" w:cs="Times New Roman"/>
          <w:snapToGrid w:val="0"/>
          <w:sz w:val="24"/>
          <w:szCs w:val="24"/>
          <w:lang w:eastAsia="ru-RU"/>
        </w:rPr>
        <w:softHyphen/>
        <w:t>зывчивости. Нравственная проблематика произведения.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П. Астафьев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«Васюткино озеро».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И. Солженицын Рассказ «Матренин двор».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w:t>
      </w:r>
      <w:r w:rsidRPr="00ED0420">
        <w:rPr>
          <w:rFonts w:ascii="Times New Roman" w:eastAsia="Times New Roman" w:hAnsi="Times New Roman" w:cs="Times New Roman"/>
          <w:snapToGrid w:val="0"/>
          <w:sz w:val="24"/>
          <w:szCs w:val="24"/>
          <w:lang w:eastAsia="ru-RU"/>
        </w:rPr>
        <w:softHyphen/>
        <w:t>цип «жить не по лжи». Тема праведничества в русской  литературе.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8. Литература народов России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 Тукай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«Родная деревня», «Книга».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Любовь  к  своему родному краю,  верность  обычаям, своей семье, традициям своего народа. Книга как «отра</w:t>
      </w:r>
      <w:r w:rsidRPr="00ED0420">
        <w:rPr>
          <w:rFonts w:ascii="Times New Roman" w:eastAsia="Times New Roman" w:hAnsi="Times New Roman" w:cs="Times New Roman"/>
          <w:snapToGrid w:val="0"/>
          <w:sz w:val="24"/>
          <w:szCs w:val="24"/>
          <w:lang w:eastAsia="ru-RU"/>
        </w:rPr>
        <w:softHyphen/>
        <w:t>да из отрад», «путеводная звезда».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Карим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«Бессмертие»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Героический пафос поэмы. Близость образа главного героя поэмы образу Василия Теркина из одноименной по</w:t>
      </w:r>
      <w:r w:rsidRPr="00ED0420">
        <w:rPr>
          <w:rFonts w:ascii="Times New Roman" w:eastAsia="Times New Roman" w:hAnsi="Times New Roman" w:cs="Times New Roman"/>
          <w:snapToGrid w:val="0"/>
          <w:sz w:val="24"/>
          <w:szCs w:val="24"/>
          <w:lang w:eastAsia="ru-RU"/>
        </w:rPr>
        <w:softHyphen/>
        <w:t>эмы А. Т. Твардовского.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lastRenderedPageBreak/>
        <w:t>К. Кулиев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«Когда на меня навалилась беда...», «Каким бы малым ни был мой народ...».</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Основные поэтические образы, символизирующие ро</w:t>
      </w:r>
      <w:r w:rsidRPr="00ED0420">
        <w:rPr>
          <w:rFonts w:ascii="Times New Roman" w:eastAsia="Times New Roman" w:hAnsi="Times New Roman" w:cs="Times New Roman"/>
          <w:snapToGrid w:val="0"/>
          <w:sz w:val="24"/>
          <w:szCs w:val="24"/>
          <w:lang w:eastAsia="ru-RU"/>
        </w:rPr>
        <w:softHyphen/>
        <w:t>дину в стихотворениях балкарского поэта. Тема бессмер</w:t>
      </w:r>
      <w:r w:rsidRPr="00ED0420">
        <w:rPr>
          <w:rFonts w:ascii="Times New Roman" w:eastAsia="Times New Roman" w:hAnsi="Times New Roman" w:cs="Times New Roman"/>
          <w:snapToGrid w:val="0"/>
          <w:sz w:val="24"/>
          <w:szCs w:val="24"/>
          <w:lang w:eastAsia="ru-RU"/>
        </w:rPr>
        <w:softHyphen/>
        <w:t>тия народа, его языка, поэзии, обычаев. Поэт как вечный должник своего народа.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 Гамзатов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Стихотворения «Мой Дагестан», «В горах джигиты ссорились, бывало...».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w:t>
      </w:r>
      <w:r w:rsidRPr="00ED0420">
        <w:rPr>
          <w:rFonts w:ascii="Times New Roman" w:eastAsia="Times New Roman" w:hAnsi="Times New Roman" w:cs="Times New Roman"/>
          <w:snapToGrid w:val="0"/>
          <w:sz w:val="24"/>
          <w:szCs w:val="24"/>
          <w:lang w:eastAsia="ru-RU"/>
        </w:rPr>
        <w:softHyphen/>
        <w:t>ского поэта.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9. Зарубежная литература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Гомер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«Одиссея» (фрагмент «Одиссей у Циклопа»).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Мифологическая основа античной литературы. При</w:t>
      </w:r>
      <w:r w:rsidRPr="00ED0420">
        <w:rPr>
          <w:rFonts w:ascii="Times New Roman" w:eastAsia="Times New Roman" w:hAnsi="Times New Roman" w:cs="Times New Roman"/>
          <w:snapToGrid w:val="0"/>
          <w:sz w:val="24"/>
          <w:szCs w:val="24"/>
          <w:lang w:eastAsia="ru-RU"/>
        </w:rPr>
        <w:softHyphen/>
        <w:t>ключения Одиссея и его спутников. Жажда странствий, познания нового. Испытания, через которые проходят ге</w:t>
      </w:r>
      <w:r w:rsidRPr="00ED0420">
        <w:rPr>
          <w:rFonts w:ascii="Times New Roman" w:eastAsia="Times New Roman" w:hAnsi="Times New Roman" w:cs="Times New Roman"/>
          <w:snapToGrid w:val="0"/>
          <w:sz w:val="24"/>
          <w:szCs w:val="24"/>
          <w:lang w:eastAsia="ru-RU"/>
        </w:rPr>
        <w:softHyphen/>
        <w:t>рои эпоса. Роль гиперболы как средства создания образа. Метафорический смысл слова «одиссея».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Данте Алигьери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Поэма «Божественная комедия»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У. Шекспир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Трагедия «Гамлет» (сцены).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Трагический характер конфликта. Напряженная ду</w:t>
      </w:r>
      <w:r w:rsidRPr="00ED0420">
        <w:rPr>
          <w:rFonts w:ascii="Times New Roman" w:eastAsia="Times New Roman" w:hAnsi="Times New Roman" w:cs="Times New Roman"/>
          <w:snapToGrid w:val="0"/>
          <w:sz w:val="24"/>
          <w:szCs w:val="24"/>
          <w:lang w:eastAsia="ru-RU"/>
        </w:rPr>
        <w:softHyphen/>
        <w:t>ховная жизнь героя-мыслителя. Противопоставление благо</w:t>
      </w:r>
      <w:r w:rsidRPr="00ED0420">
        <w:rPr>
          <w:rFonts w:ascii="Times New Roman" w:eastAsia="Times New Roman" w:hAnsi="Times New Roman" w:cs="Times New Roman"/>
          <w:snapToGrid w:val="0"/>
          <w:sz w:val="24"/>
          <w:szCs w:val="24"/>
          <w:lang w:eastAsia="ru-RU"/>
        </w:rPr>
        <w:softHyphen/>
        <w:t>родства мыслящей души и суетности времени. Гамлет как «вечный» образ. Тема жизни как театра.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Сонет № 130 «Ее глаза на звезды не похожи...».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Любовь и творчество как основные темы сонетов. Об</w:t>
      </w:r>
      <w:r w:rsidRPr="00ED0420">
        <w:rPr>
          <w:rFonts w:ascii="Times New Roman" w:eastAsia="Times New Roman" w:hAnsi="Times New Roman" w:cs="Times New Roman"/>
          <w:snapToGrid w:val="0"/>
          <w:sz w:val="24"/>
          <w:szCs w:val="24"/>
          <w:lang w:eastAsia="ru-RU"/>
        </w:rPr>
        <w:softHyphen/>
        <w:t>раз возлюбленной в сонетах Шекспира.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Сервантес</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Роман «Дон Кихот»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Образы благородного рыцаря и его верного слуги. Философская и нравственная проблематика романа. Ав</w:t>
      </w:r>
      <w:r w:rsidRPr="00ED0420">
        <w:rPr>
          <w:rFonts w:ascii="Times New Roman" w:eastAsia="Times New Roman" w:hAnsi="Times New Roman" w:cs="Times New Roman"/>
          <w:snapToGrid w:val="0"/>
          <w:sz w:val="24"/>
          <w:szCs w:val="24"/>
          <w:lang w:eastAsia="ru-RU"/>
        </w:rPr>
        <w:softHyphen/>
        <w:t>торская позиция и способы ее выражения. Конфликт иллюзии и реальной действительности.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 Дефо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Роман «Робинзон Крузо»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Жанровое своеобразие романа. Образ Робинзона Крузо. Изображение мужества человека и его умения проти</w:t>
      </w:r>
      <w:r w:rsidRPr="00ED0420">
        <w:rPr>
          <w:rFonts w:ascii="Times New Roman" w:eastAsia="Times New Roman" w:hAnsi="Times New Roman" w:cs="Times New Roman"/>
          <w:snapToGrid w:val="0"/>
          <w:sz w:val="24"/>
          <w:szCs w:val="24"/>
          <w:lang w:eastAsia="ru-RU"/>
        </w:rPr>
        <w:softHyphen/>
        <w:t>востоять жизненным невзгодам. Преобразование мира кик жизненная потребность человека. Образ путешествен</w:t>
      </w:r>
      <w:r w:rsidRPr="00ED0420">
        <w:rPr>
          <w:rFonts w:ascii="Times New Roman" w:eastAsia="Times New Roman" w:hAnsi="Times New Roman" w:cs="Times New Roman"/>
          <w:snapToGrid w:val="0"/>
          <w:sz w:val="24"/>
          <w:szCs w:val="24"/>
          <w:lang w:eastAsia="ru-RU"/>
        </w:rPr>
        <w:softHyphen/>
        <w:t>ника в литературе.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И.-В. Гете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Трагедия «Фауст»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Народная легенда о докторе Фаусте и ее интерпрета</w:t>
      </w:r>
      <w:r w:rsidRPr="00ED0420">
        <w:rPr>
          <w:rFonts w:ascii="Times New Roman" w:eastAsia="Times New Roman" w:hAnsi="Times New Roman" w:cs="Times New Roman"/>
          <w:snapToGrid w:val="0"/>
          <w:sz w:val="24"/>
          <w:szCs w:val="24"/>
          <w:lang w:eastAsia="ru-RU"/>
        </w:rPr>
        <w:softHyphen/>
        <w:t>ции в трагедии. Образы Фауста и Мефистофеля как «веч</w:t>
      </w:r>
      <w:r w:rsidRPr="00ED0420">
        <w:rPr>
          <w:rFonts w:ascii="Times New Roman" w:eastAsia="Times New Roman" w:hAnsi="Times New Roman" w:cs="Times New Roman"/>
          <w:snapToGrid w:val="0"/>
          <w:sz w:val="24"/>
          <w:szCs w:val="24"/>
          <w:lang w:eastAsia="ru-RU"/>
        </w:rPr>
        <w:softHyphen/>
        <w:t>ные» образы. История сделки человека с дьяволом как «бродячий» сюжет. Герой в поисках смысла жизни. Проб</w:t>
      </w:r>
      <w:r w:rsidRPr="00ED0420">
        <w:rPr>
          <w:rFonts w:ascii="Times New Roman" w:eastAsia="Times New Roman" w:hAnsi="Times New Roman" w:cs="Times New Roman"/>
          <w:snapToGrid w:val="0"/>
          <w:sz w:val="24"/>
          <w:szCs w:val="24"/>
          <w:lang w:eastAsia="ru-RU"/>
        </w:rPr>
        <w:softHyphen/>
        <w:t>лема и цена истинного счастья.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Ж.-Б. Мольер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Комедия «Мещанин во дворянстве» (сцены).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ED0420">
        <w:rPr>
          <w:rFonts w:ascii="Times New Roman" w:eastAsia="Times New Roman" w:hAnsi="Times New Roman" w:cs="Times New Roman"/>
          <w:snapToGrid w:val="0"/>
          <w:sz w:val="24"/>
          <w:szCs w:val="24"/>
          <w:lang w:eastAsia="ru-RU"/>
        </w:rPr>
        <w:softHyphen/>
        <w:t xml:space="preserve">нии комических ситуаций. Мастерство драматурга в построении диалогов, создании речевых </w:t>
      </w:r>
      <w:r w:rsidRPr="00ED0420">
        <w:rPr>
          <w:rFonts w:ascii="Times New Roman" w:eastAsia="Times New Roman" w:hAnsi="Times New Roman" w:cs="Times New Roman"/>
          <w:snapToGrid w:val="0"/>
          <w:sz w:val="24"/>
          <w:szCs w:val="24"/>
          <w:lang w:eastAsia="ru-RU"/>
        </w:rPr>
        <w:lastRenderedPageBreak/>
        <w:t>характеристик персонажей.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Дж. Г. Байрон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«Душа моя мрачна...».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Своеобразие романтической поэзии Байрона. «Мировая скорбь» в западноевропейской поэзии. Ощущение траги</w:t>
      </w:r>
      <w:r w:rsidRPr="00ED0420">
        <w:rPr>
          <w:rFonts w:ascii="Times New Roman" w:eastAsia="Times New Roman" w:hAnsi="Times New Roman" w:cs="Times New Roman"/>
          <w:snapToGrid w:val="0"/>
          <w:sz w:val="24"/>
          <w:szCs w:val="24"/>
          <w:lang w:eastAsia="ru-RU"/>
        </w:rPr>
        <w:softHyphen/>
        <w:t>ческого разлада героя с жизнью, окружающим его обществом. Байрон и русская литература.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де Сент-Экзюпери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Повесть-сказка «Маленький принц»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w:t>
      </w:r>
      <w:r w:rsidRPr="00ED0420">
        <w:rPr>
          <w:rFonts w:ascii="Times New Roman" w:eastAsia="Times New Roman" w:hAnsi="Times New Roman" w:cs="Times New Roman"/>
          <w:snapToGrid w:val="0"/>
          <w:sz w:val="24"/>
          <w:szCs w:val="24"/>
          <w:lang w:eastAsia="ru-RU"/>
        </w:rPr>
        <w:softHyphen/>
        <w:t>нии. Символическое значение образа Маленького принца.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 Брэдбери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«Все лето в один день».</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10. Обзор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Героический эпос</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Карело финский эпос «Калевала»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«Песнь о Роланде»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«Песнь о нибелунгах»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Обобщенное содержание образов героев народного эпо</w:t>
      </w:r>
      <w:r w:rsidRPr="00ED0420">
        <w:rPr>
          <w:rFonts w:ascii="Times New Roman" w:eastAsia="Times New Roman" w:hAnsi="Times New Roman" w:cs="Times New Roman"/>
          <w:snapToGrid w:val="0"/>
          <w:sz w:val="24"/>
          <w:szCs w:val="24"/>
          <w:lang w:eastAsia="ru-RU"/>
        </w:rPr>
        <w:softHyphen/>
        <w:t>са и национальные черты. Волшебные предметы как ат</w:t>
      </w:r>
      <w:r w:rsidRPr="00ED0420">
        <w:rPr>
          <w:rFonts w:ascii="Times New Roman" w:eastAsia="Times New Roman" w:hAnsi="Times New Roman" w:cs="Times New Roman"/>
          <w:snapToGrid w:val="0"/>
          <w:sz w:val="24"/>
          <w:szCs w:val="24"/>
          <w:lang w:eastAsia="ru-RU"/>
        </w:rPr>
        <w:softHyphen/>
        <w:t>рибуты героя эпоса. Роль гиперболы в создании образа ге</w:t>
      </w:r>
      <w:r w:rsidRPr="00ED0420">
        <w:rPr>
          <w:rFonts w:ascii="Times New Roman" w:eastAsia="Times New Roman" w:hAnsi="Times New Roman" w:cs="Times New Roman"/>
          <w:snapToGrid w:val="0"/>
          <w:sz w:val="24"/>
          <w:szCs w:val="24"/>
          <w:lang w:eastAsia="ru-RU"/>
        </w:rPr>
        <w:softHyphen/>
        <w:t>роя эпоса. Культурный герой.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Литературная сказка Х.-К. Андерсен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Сказка «Снежная королева».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Погорельский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Сказка «Черная курица, или Подземные жители».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Н. Островский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«Снегурочка» (сцены).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Е. Салтыков-Щедрин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Сказка «Повесть о том, как один мужик двух генера</w:t>
      </w:r>
      <w:r w:rsidRPr="00ED0420">
        <w:rPr>
          <w:rFonts w:ascii="Times New Roman" w:eastAsia="Times New Roman" w:hAnsi="Times New Roman" w:cs="Times New Roman"/>
          <w:snapToGrid w:val="0"/>
          <w:sz w:val="24"/>
          <w:szCs w:val="24"/>
          <w:lang w:eastAsia="ru-RU"/>
        </w:rPr>
        <w:softHyphen/>
        <w:t>лов прокормил».</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Сказка фольклорная и сказка литературная (автор</w:t>
      </w:r>
      <w:r w:rsidRPr="00ED0420">
        <w:rPr>
          <w:rFonts w:ascii="Times New Roman" w:eastAsia="Times New Roman" w:hAnsi="Times New Roman" w:cs="Times New Roman"/>
          <w:snapToGrid w:val="0"/>
          <w:sz w:val="24"/>
          <w:szCs w:val="24"/>
          <w:lang w:eastAsia="ru-RU"/>
        </w:rPr>
        <w:softHyphen/>
        <w:t>ская). Сказочные сюжеты, добрые и злые персонажи, вол</w:t>
      </w:r>
      <w:r w:rsidRPr="00ED0420">
        <w:rPr>
          <w:rFonts w:ascii="Times New Roman" w:eastAsia="Times New Roman" w:hAnsi="Times New Roman" w:cs="Times New Roman"/>
          <w:snapToGrid w:val="0"/>
          <w:sz w:val="24"/>
          <w:szCs w:val="24"/>
          <w:lang w:eastAsia="ru-RU"/>
        </w:rPr>
        <w:softHyphen/>
        <w:t>шебные предметы в литературной сказке. Нравственные проблемы и поучительный характер литературных ска</w:t>
      </w:r>
      <w:r w:rsidRPr="00ED0420">
        <w:rPr>
          <w:rFonts w:ascii="Times New Roman" w:eastAsia="Times New Roman" w:hAnsi="Times New Roman" w:cs="Times New Roman"/>
          <w:snapToGrid w:val="0"/>
          <w:sz w:val="24"/>
          <w:szCs w:val="24"/>
          <w:lang w:eastAsia="ru-RU"/>
        </w:rPr>
        <w:softHyphen/>
        <w:t>зок. Своеобразие сатирических литературных сказок.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 басни Эзоп</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Басни «Ворон и Лисица», «Жук и Муравей».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 Лафонтен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Басня «Желудь и Тыква».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 Э. Лессинг</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Басня «Свинья и Дуб».</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История жанра басни. Сюжеты античных басен и их обработки в литературе </w:t>
      </w:r>
      <w:r w:rsidRPr="00ED0420">
        <w:rPr>
          <w:rFonts w:ascii="Times New Roman" w:eastAsia="Times New Roman" w:hAnsi="Times New Roman" w:cs="Times New Roman"/>
          <w:snapToGrid w:val="0"/>
          <w:sz w:val="24"/>
          <w:szCs w:val="24"/>
          <w:lang w:val="en-US" w:eastAsia="ru-RU"/>
        </w:rPr>
        <w:t>XVII</w:t>
      </w:r>
      <w:r w:rsidRPr="00ED0420">
        <w:rPr>
          <w:rFonts w:ascii="Times New Roman" w:eastAsia="Times New Roman" w:hAnsi="Times New Roman" w:cs="Times New Roman"/>
          <w:snapToGrid w:val="0"/>
          <w:sz w:val="24"/>
          <w:szCs w:val="24"/>
          <w:lang w:eastAsia="ru-RU"/>
        </w:rPr>
        <w:t>—</w:t>
      </w:r>
      <w:r w:rsidRPr="00ED0420">
        <w:rPr>
          <w:rFonts w:ascii="Times New Roman" w:eastAsia="Times New Roman" w:hAnsi="Times New Roman" w:cs="Times New Roman"/>
          <w:snapToGrid w:val="0"/>
          <w:sz w:val="24"/>
          <w:szCs w:val="24"/>
          <w:lang w:val="en-US" w:eastAsia="ru-RU"/>
        </w:rPr>
        <w:t>XVIII</w:t>
      </w:r>
      <w:r w:rsidRPr="00ED0420">
        <w:rPr>
          <w:rFonts w:ascii="Times New Roman" w:eastAsia="Times New Roman" w:hAnsi="Times New Roman" w:cs="Times New Roman"/>
          <w:snapToGrid w:val="0"/>
          <w:sz w:val="24"/>
          <w:szCs w:val="24"/>
          <w:lang w:eastAsia="ru-RU"/>
        </w:rPr>
        <w:t xml:space="preserve"> вв. Аллегория как форма иносказания и средство раскрытия определенных свойств человека. Нравственные проблемы и поучитель</w:t>
      </w:r>
      <w:r w:rsidRPr="00ED0420">
        <w:rPr>
          <w:rFonts w:ascii="Times New Roman" w:eastAsia="Times New Roman" w:hAnsi="Times New Roman" w:cs="Times New Roman"/>
          <w:snapToGrid w:val="0"/>
          <w:sz w:val="24"/>
          <w:szCs w:val="24"/>
          <w:lang w:eastAsia="ru-RU"/>
        </w:rPr>
        <w:softHyphen/>
        <w:t>ный характер басен.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 баллады И.-В. Гете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Баллада «Лесной царь». Ф. Шиллер Баллада «Перчатка». В. Скотт</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Баллада «Клятва Мойны».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жанра баллады. Жанровые признаки. Своеобразие балладного сюжета. Особая атмосфера таинственно</w:t>
      </w:r>
      <w:r w:rsidRPr="00ED0420">
        <w:rPr>
          <w:rFonts w:ascii="Times New Roman" w:eastAsia="Times New Roman" w:hAnsi="Times New Roman" w:cs="Times New Roman"/>
          <w:snapToGrid w:val="0"/>
          <w:sz w:val="24"/>
          <w:szCs w:val="24"/>
          <w:lang w:eastAsia="ru-RU"/>
        </w:rPr>
        <w:softHyphen/>
        <w:t>го, страшного, сверхъестественного в балладе.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lastRenderedPageBreak/>
        <w:t>Жанр новеллы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 Мериме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«Видение Карла </w:t>
      </w:r>
      <w:r w:rsidRPr="00ED0420">
        <w:rPr>
          <w:rFonts w:ascii="Times New Roman" w:eastAsia="Times New Roman" w:hAnsi="Times New Roman" w:cs="Times New Roman"/>
          <w:snapToGrid w:val="0"/>
          <w:sz w:val="24"/>
          <w:szCs w:val="24"/>
          <w:lang w:val="en-US" w:eastAsia="ru-RU"/>
        </w:rPr>
        <w:t>XI</w:t>
      </w:r>
      <w:r w:rsidRPr="00ED0420">
        <w:rPr>
          <w:rFonts w:ascii="Times New Roman" w:eastAsia="Times New Roman" w:hAnsi="Times New Roman" w:cs="Times New Roman"/>
          <w:snapToGrid w:val="0"/>
          <w:sz w:val="24"/>
          <w:szCs w:val="24"/>
          <w:lang w:eastAsia="ru-RU"/>
        </w:rPr>
        <w:t>».</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По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Новелла «Низвержение в Мальстрем».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 Генри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Новелла «Дары волхвов».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Жанр рассказа Ф. М. Достоевский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«Мальчик у Христа на елке».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 П. Чехов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«Лошадиная фамилия».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М. Зощенко</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«Галоша».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Сказовое повествование </w:t>
      </w: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С. Лесков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Сказ «Левша».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П. Бажов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Сказ «Медной горы Хозяйка».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Тема детства в русской и зарубежной литературе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А. </w:t>
      </w: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Чехов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«Мальчики».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М. Пришвин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«Кладовая солнца».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М. Твен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«Приключения Тома Сойера»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 Генри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Новелла «Вождь краснокожих».</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Русские и зарубежные писатели о животных</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Ю. П. Казаков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«Арктур — гончий пес».</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В. П. Астафьев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Рассказ «Жизнь Трезора».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Дж. Лондон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«Белый Клык».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Э. Сетон-Томпсон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Рассказ «Королевская аналостанка».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Тема природы, в русской поэзии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К. Толстой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«Осень. Обсыпается весь наш бедный сад...».</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А. Фет</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lastRenderedPageBreak/>
        <w:t>Стихотворение «Чудная картина...».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А. Бунин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«Листопад» (фрагмент «Лес, точно те</w:t>
      </w:r>
      <w:r w:rsidRPr="00ED0420">
        <w:rPr>
          <w:rFonts w:ascii="Times New Roman" w:eastAsia="Times New Roman" w:hAnsi="Times New Roman" w:cs="Times New Roman"/>
          <w:snapToGrid w:val="0"/>
          <w:sz w:val="24"/>
          <w:szCs w:val="24"/>
          <w:lang w:eastAsia="ru-RU"/>
        </w:rPr>
        <w:softHyphen/>
        <w:t>рем расписной...»).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Н. А. Заболоцкий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«Гроза идет».</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Картины родной природы в изображении русских по</w:t>
      </w:r>
      <w:r w:rsidRPr="00ED0420">
        <w:rPr>
          <w:rFonts w:ascii="Times New Roman" w:eastAsia="Times New Roman" w:hAnsi="Times New Roman" w:cs="Times New Roman"/>
          <w:snapToGrid w:val="0"/>
          <w:sz w:val="24"/>
          <w:szCs w:val="24"/>
          <w:lang w:eastAsia="ru-RU"/>
        </w:rPr>
        <w:softHyphen/>
        <w:t>этов. Параллелизм как средство создания художественной картины жизни природы и человека.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Тема родины в русской поэзии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И. С. Никитин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Стихотворение « Русь ».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К. Толстой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«Край ты мой, родимый край...».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А. Бунин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«У птицы есть гнездо, у зверя есть но</w:t>
      </w:r>
      <w:r w:rsidRPr="00ED0420">
        <w:rPr>
          <w:rFonts w:ascii="Times New Roman" w:eastAsia="Times New Roman" w:hAnsi="Times New Roman" w:cs="Times New Roman"/>
          <w:snapToGrid w:val="0"/>
          <w:sz w:val="24"/>
          <w:szCs w:val="24"/>
          <w:lang w:eastAsia="ru-RU"/>
        </w:rPr>
        <w:softHyphen/>
        <w:t>ра...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 Северянин</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«Запевка».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Военная тема в русской литературе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В. П. Катаев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Повесть «Сын полка» (фрагменты).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 Т. Твардовский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«Рассказ танкиста».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 С. Самойлов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Стихотворение «Сороковые». К. Н. Быков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«Обелиск».</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Автобиографические произведения русских писа</w:t>
      </w:r>
      <w:r w:rsidRPr="00ED0420">
        <w:rPr>
          <w:rFonts w:ascii="Times New Roman" w:eastAsia="Times New Roman" w:hAnsi="Times New Roman" w:cs="Times New Roman"/>
          <w:snapToGrid w:val="0"/>
          <w:sz w:val="24"/>
          <w:szCs w:val="24"/>
          <w:lang w:eastAsia="ru-RU"/>
        </w:rPr>
        <w:softHyphen/>
        <w:t>телей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Л.Н. Толстой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«Детство» (фрагменты).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 М. Горький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Повесть «Детство» (фрагменты). </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А. </w:t>
      </w:r>
      <w:r w:rsidRPr="00ED0420">
        <w:rPr>
          <w:rFonts w:ascii="Times New Roman" w:eastAsia="Times New Roman" w:hAnsi="Times New Roman" w:cs="Times New Roman"/>
          <w:snapToGrid w:val="0"/>
          <w:sz w:val="24"/>
          <w:szCs w:val="24"/>
          <w:lang w:val="en-US" w:eastAsia="ru-RU"/>
        </w:rPr>
        <w:t>II</w:t>
      </w:r>
      <w:r w:rsidRPr="00ED0420">
        <w:rPr>
          <w:rFonts w:ascii="Times New Roman" w:eastAsia="Times New Roman" w:hAnsi="Times New Roman" w:cs="Times New Roman"/>
          <w:snapToGrid w:val="0"/>
          <w:sz w:val="24"/>
          <w:szCs w:val="24"/>
          <w:lang w:eastAsia="ru-RU"/>
        </w:rPr>
        <w:t>. Толстой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keepNext/>
        <w:widowControl w:val="0"/>
        <w:spacing w:after="0" w:line="240" w:lineRule="auto"/>
        <w:ind w:firstLine="720"/>
        <w:jc w:val="both"/>
        <w:outlineLvl w:val="0"/>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11. Сведения по теории и истории литературы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Литература как искусство словесного образа. Литература и мифология. Литература и фольклор.</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w:t>
      </w:r>
      <w:r w:rsidRPr="00ED0420">
        <w:rPr>
          <w:rFonts w:ascii="Times New Roman" w:eastAsia="Times New Roman" w:hAnsi="Times New Roman" w:cs="Times New Roman"/>
          <w:snapToGrid w:val="0"/>
          <w:sz w:val="24"/>
          <w:szCs w:val="24"/>
          <w:lang w:eastAsia="ru-RU"/>
        </w:rPr>
        <w:softHyphen/>
        <w:t>ранства, природные образы, образы предметов. «Вечные» морали в литературе.</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Художественный вымысел. Правдоподобие и фантас</w:t>
      </w:r>
      <w:r w:rsidRPr="00ED0420">
        <w:rPr>
          <w:rFonts w:ascii="Times New Roman" w:eastAsia="Times New Roman" w:hAnsi="Times New Roman" w:cs="Times New Roman"/>
          <w:snapToGrid w:val="0"/>
          <w:sz w:val="24"/>
          <w:szCs w:val="24"/>
          <w:lang w:eastAsia="ru-RU"/>
        </w:rPr>
        <w:softHyphen/>
        <w:t>тка.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w:t>
      </w:r>
      <w:r w:rsidRPr="00ED0420">
        <w:rPr>
          <w:rFonts w:ascii="Times New Roman" w:eastAsia="Times New Roman" w:hAnsi="Times New Roman" w:cs="Times New Roman"/>
          <w:snapToGrid w:val="0"/>
          <w:sz w:val="24"/>
          <w:szCs w:val="24"/>
          <w:lang w:eastAsia="ru-RU"/>
        </w:rPr>
        <w:softHyphen/>
        <w:t>ческие отступления. Эпилог. Лирический сюжет.</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Авторская позиция. Заглавие произведения. Эпиграф. Говорящие» фамилии. Финал произведения.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Тематика и проблематика. Идейно-эмоциональное со</w:t>
      </w:r>
      <w:r w:rsidRPr="00ED0420">
        <w:rPr>
          <w:rFonts w:ascii="Times New Roman" w:eastAsia="Times New Roman" w:hAnsi="Times New Roman" w:cs="Times New Roman"/>
          <w:snapToGrid w:val="0"/>
          <w:sz w:val="24"/>
          <w:szCs w:val="24"/>
          <w:lang w:eastAsia="ru-RU"/>
        </w:rPr>
        <w:softHyphen/>
        <w:t xml:space="preserve">держание произведения. </w:t>
      </w:r>
      <w:r w:rsidRPr="00ED0420">
        <w:rPr>
          <w:rFonts w:ascii="Times New Roman" w:eastAsia="Times New Roman" w:hAnsi="Times New Roman" w:cs="Times New Roman"/>
          <w:snapToGrid w:val="0"/>
          <w:sz w:val="24"/>
          <w:szCs w:val="24"/>
          <w:lang w:eastAsia="ru-RU"/>
        </w:rPr>
        <w:lastRenderedPageBreak/>
        <w:t>Возвышенное и низменное, пре</w:t>
      </w:r>
      <w:r w:rsidRPr="00ED0420">
        <w:rPr>
          <w:rFonts w:ascii="Times New Roman" w:eastAsia="Times New Roman" w:hAnsi="Times New Roman" w:cs="Times New Roman"/>
          <w:snapToGrid w:val="0"/>
          <w:sz w:val="24"/>
          <w:szCs w:val="24"/>
          <w:lang w:eastAsia="ru-RU"/>
        </w:rPr>
        <w:softHyphen/>
        <w:t>красное и безобразное, трагическое и комическое в лите</w:t>
      </w:r>
      <w:r w:rsidRPr="00ED0420">
        <w:rPr>
          <w:rFonts w:ascii="Times New Roman" w:eastAsia="Times New Roman" w:hAnsi="Times New Roman" w:cs="Times New Roman"/>
          <w:snapToGrid w:val="0"/>
          <w:sz w:val="24"/>
          <w:szCs w:val="24"/>
          <w:lang w:eastAsia="ru-RU"/>
        </w:rPr>
        <w:softHyphen/>
        <w:t>ратуре. Юмор. Сатира.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Художественная речь. Поэзия и проза. Изобразитель</w:t>
      </w:r>
      <w:r w:rsidRPr="00ED0420">
        <w:rPr>
          <w:rFonts w:ascii="Times New Roman" w:eastAsia="Times New Roman" w:hAnsi="Times New Roman" w:cs="Times New Roman"/>
          <w:snapToGrid w:val="0"/>
          <w:sz w:val="24"/>
          <w:szCs w:val="24"/>
          <w:lang w:eastAsia="ru-RU"/>
        </w:rPr>
        <w:softHyphen/>
        <w:t>но ни разительные средства (эпитет, метафора, олицетво</w:t>
      </w:r>
      <w:r w:rsidRPr="00ED0420">
        <w:rPr>
          <w:rFonts w:ascii="Times New Roman" w:eastAsia="Times New Roman" w:hAnsi="Times New Roman" w:cs="Times New Roman"/>
          <w:snapToGrid w:val="0"/>
          <w:sz w:val="24"/>
          <w:szCs w:val="24"/>
          <w:lang w:eastAsia="ru-RU"/>
        </w:rPr>
        <w:softHyphen/>
        <w:t>рение, сравнение, гипербола, антитеза, аллегория). Сим-|Н1 ч Гротеск. Художественная деталь. Системы стихосло</w:t>
      </w:r>
      <w:r w:rsidRPr="00ED0420">
        <w:rPr>
          <w:rFonts w:ascii="Times New Roman" w:eastAsia="Times New Roman" w:hAnsi="Times New Roman" w:cs="Times New Roman"/>
          <w:snapToGrid w:val="0"/>
          <w:sz w:val="24"/>
          <w:szCs w:val="24"/>
          <w:lang w:eastAsia="ru-RU"/>
        </w:rPr>
        <w:softHyphen/>
        <w:t>жения. Ритм, рифма. Строфа.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Литературный процесс. Традиции и новаторство в ли</w:t>
      </w:r>
      <w:r w:rsidRPr="00ED0420">
        <w:rPr>
          <w:rFonts w:ascii="Times New Roman" w:eastAsia="Times New Roman" w:hAnsi="Times New Roman" w:cs="Times New Roman"/>
          <w:snapToGrid w:val="0"/>
          <w:sz w:val="24"/>
          <w:szCs w:val="24"/>
          <w:lang w:eastAsia="ru-RU"/>
        </w:rPr>
        <w:softHyphen/>
        <w:t>тературе. Эпохи в истории мировой литературы (Антич</w:t>
      </w:r>
      <w:r w:rsidRPr="00ED0420">
        <w:rPr>
          <w:rFonts w:ascii="Times New Roman" w:eastAsia="Times New Roman" w:hAnsi="Times New Roman" w:cs="Times New Roman"/>
          <w:snapToGrid w:val="0"/>
          <w:sz w:val="24"/>
          <w:szCs w:val="24"/>
          <w:lang w:eastAsia="ru-RU"/>
        </w:rPr>
        <w:softHyphen/>
        <w:t xml:space="preserve">ность, Средневековье, Возрождение, литература </w:t>
      </w:r>
      <w:r w:rsidRPr="00ED0420">
        <w:rPr>
          <w:rFonts w:ascii="Times New Roman" w:eastAsia="Times New Roman" w:hAnsi="Times New Roman" w:cs="Times New Roman"/>
          <w:snapToGrid w:val="0"/>
          <w:sz w:val="24"/>
          <w:szCs w:val="24"/>
          <w:lang w:val="en-US" w:eastAsia="ru-RU"/>
        </w:rPr>
        <w:t>XVII</w:t>
      </w:r>
      <w:r w:rsidRPr="00ED0420">
        <w:rPr>
          <w:rFonts w:ascii="Times New Roman" w:eastAsia="Times New Roman" w:hAnsi="Times New Roman" w:cs="Times New Roman"/>
          <w:snapToGrid w:val="0"/>
          <w:sz w:val="24"/>
          <w:szCs w:val="24"/>
          <w:lang w:eastAsia="ru-RU"/>
        </w:rPr>
        <w:t xml:space="preserve">, </w:t>
      </w:r>
      <w:r w:rsidRPr="00ED0420">
        <w:rPr>
          <w:rFonts w:ascii="Times New Roman" w:eastAsia="Times New Roman" w:hAnsi="Times New Roman" w:cs="Times New Roman"/>
          <w:snapToGrid w:val="0"/>
          <w:sz w:val="24"/>
          <w:szCs w:val="24"/>
          <w:lang w:val="en-US" w:eastAsia="ru-RU"/>
        </w:rPr>
        <w:t>XVIII</w:t>
      </w:r>
      <w:r w:rsidRPr="00ED0420">
        <w:rPr>
          <w:rFonts w:ascii="Times New Roman" w:eastAsia="Times New Roman" w:hAnsi="Times New Roman" w:cs="Times New Roman"/>
          <w:snapToGrid w:val="0"/>
          <w:sz w:val="24"/>
          <w:szCs w:val="24"/>
          <w:lang w:eastAsia="ru-RU"/>
        </w:rPr>
        <w:t xml:space="preserve">,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 xml:space="preserve"> и </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вв.). Литературные направления (клас</w:t>
      </w:r>
      <w:r w:rsidRPr="00ED0420">
        <w:rPr>
          <w:rFonts w:ascii="Times New Roman" w:eastAsia="Times New Roman" w:hAnsi="Times New Roman" w:cs="Times New Roman"/>
          <w:snapToGrid w:val="0"/>
          <w:sz w:val="24"/>
          <w:szCs w:val="24"/>
          <w:lang w:eastAsia="ru-RU"/>
        </w:rPr>
        <w:softHyphen/>
        <w:t>сицизм, сентиментализм, романтизм, реализм, модер</w:t>
      </w:r>
      <w:r w:rsidRPr="00ED0420">
        <w:rPr>
          <w:rFonts w:ascii="Times New Roman" w:eastAsia="Times New Roman" w:hAnsi="Times New Roman" w:cs="Times New Roman"/>
          <w:snapToGrid w:val="0"/>
          <w:sz w:val="24"/>
          <w:szCs w:val="24"/>
          <w:lang w:eastAsia="ru-RU"/>
        </w:rPr>
        <w:softHyphen/>
        <w:t>низм).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Древнерусская литература, ее основные жанры: слово, поучение, житие, повесть. Тема Русской земли. Идеал че</w:t>
      </w:r>
      <w:r w:rsidRPr="00ED0420">
        <w:rPr>
          <w:rFonts w:ascii="Times New Roman" w:eastAsia="Times New Roman" w:hAnsi="Times New Roman" w:cs="Times New Roman"/>
          <w:snapToGrid w:val="0"/>
          <w:sz w:val="24"/>
          <w:szCs w:val="24"/>
          <w:lang w:eastAsia="ru-RU"/>
        </w:rPr>
        <w:softHyphen/>
        <w:t>ловека в литературе Древней Руси. Поучительный харак</w:t>
      </w:r>
      <w:r w:rsidRPr="00ED0420">
        <w:rPr>
          <w:rFonts w:ascii="Times New Roman" w:eastAsia="Times New Roman" w:hAnsi="Times New Roman" w:cs="Times New Roman"/>
          <w:snapToGrid w:val="0"/>
          <w:sz w:val="24"/>
          <w:szCs w:val="24"/>
          <w:lang w:eastAsia="ru-RU"/>
        </w:rPr>
        <w:softHyphen/>
        <w:t>тер произведений древнерусской литературы.</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Русская литература </w:t>
      </w:r>
      <w:r w:rsidRPr="00ED0420">
        <w:rPr>
          <w:rFonts w:ascii="Times New Roman" w:eastAsia="Times New Roman" w:hAnsi="Times New Roman" w:cs="Times New Roman"/>
          <w:snapToGrid w:val="0"/>
          <w:sz w:val="24"/>
          <w:szCs w:val="24"/>
          <w:lang w:val="en-US" w:eastAsia="ru-RU"/>
        </w:rPr>
        <w:t>XVIII</w:t>
      </w:r>
      <w:r w:rsidRPr="00ED0420">
        <w:rPr>
          <w:rFonts w:ascii="Times New Roman" w:eastAsia="Times New Roman" w:hAnsi="Times New Roman" w:cs="Times New Roman"/>
          <w:snapToGrid w:val="0"/>
          <w:sz w:val="24"/>
          <w:szCs w:val="24"/>
          <w:lang w:eastAsia="ru-RU"/>
        </w:rPr>
        <w:t xml:space="preserve"> в. Классицизм и его связь с идеями русского Просвещения. Сентиментализм и его об</w:t>
      </w:r>
      <w:r w:rsidRPr="00ED0420">
        <w:rPr>
          <w:rFonts w:ascii="Times New Roman" w:eastAsia="Times New Roman" w:hAnsi="Times New Roman" w:cs="Times New Roman"/>
          <w:snapToGrid w:val="0"/>
          <w:sz w:val="24"/>
          <w:szCs w:val="24"/>
          <w:lang w:eastAsia="ru-RU"/>
        </w:rPr>
        <w:softHyphen/>
        <w:t>ращение к изображению внутреннего мира обычного че</w:t>
      </w:r>
      <w:r w:rsidRPr="00ED0420">
        <w:rPr>
          <w:rFonts w:ascii="Times New Roman" w:eastAsia="Times New Roman" w:hAnsi="Times New Roman" w:cs="Times New Roman"/>
          <w:snapToGrid w:val="0"/>
          <w:sz w:val="24"/>
          <w:szCs w:val="24"/>
          <w:lang w:eastAsia="ru-RU"/>
        </w:rPr>
        <w:softHyphen/>
        <w:t>ловека.</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Русская литература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 xml:space="preserve"> в. Романтизм в русской ли</w:t>
      </w:r>
      <w:r w:rsidRPr="00ED0420">
        <w:rPr>
          <w:rFonts w:ascii="Times New Roman" w:eastAsia="Times New Roman" w:hAnsi="Times New Roman" w:cs="Times New Roman"/>
          <w:snapToGrid w:val="0"/>
          <w:sz w:val="24"/>
          <w:szCs w:val="24"/>
          <w:lang w:eastAsia="ru-RU"/>
        </w:rPr>
        <w:softHyphen/>
        <w:t xml:space="preserve">тературе. Романтический герой. Становление реализма в русской литературе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 xml:space="preserve"> в. Изображение исторических со</w:t>
      </w:r>
      <w:r w:rsidRPr="00ED0420">
        <w:rPr>
          <w:rFonts w:ascii="Times New Roman" w:eastAsia="Times New Roman" w:hAnsi="Times New Roman" w:cs="Times New Roman"/>
          <w:snapToGrid w:val="0"/>
          <w:sz w:val="24"/>
          <w:szCs w:val="24"/>
          <w:lang w:eastAsia="ru-RU"/>
        </w:rPr>
        <w:softHyphen/>
        <w:t>бытий, жизни русского дворянства и картин народной жизни. Нравственные искания героев русской литерату</w:t>
      </w:r>
      <w:r w:rsidRPr="00ED0420">
        <w:rPr>
          <w:rFonts w:ascii="Times New Roman" w:eastAsia="Times New Roman" w:hAnsi="Times New Roman" w:cs="Times New Roman"/>
          <w:snapToGrid w:val="0"/>
          <w:sz w:val="24"/>
          <w:szCs w:val="24"/>
          <w:lang w:eastAsia="ru-RU"/>
        </w:rPr>
        <w:softHyphen/>
        <w:t>ры. Идеальный женский образ. Утверждение непреходя</w:t>
      </w:r>
      <w:r w:rsidRPr="00ED0420">
        <w:rPr>
          <w:rFonts w:ascii="Times New Roman" w:eastAsia="Times New Roman" w:hAnsi="Times New Roman" w:cs="Times New Roman"/>
          <w:snapToGrid w:val="0"/>
          <w:sz w:val="24"/>
          <w:szCs w:val="24"/>
          <w:lang w:eastAsia="ru-RU"/>
        </w:rPr>
        <w:softHyphen/>
        <w:t xml:space="preserve">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 xml:space="preserve"> в. (человек и природа, ро</w:t>
      </w:r>
      <w:r w:rsidRPr="00ED0420">
        <w:rPr>
          <w:rFonts w:ascii="Times New Roman" w:eastAsia="Times New Roman" w:hAnsi="Times New Roman" w:cs="Times New Roman"/>
          <w:snapToGrid w:val="0"/>
          <w:sz w:val="24"/>
          <w:szCs w:val="24"/>
          <w:lang w:eastAsia="ru-RU"/>
        </w:rPr>
        <w:softHyphen/>
        <w:t>дина, любовь, назначение поэзии). Социальная и нрав</w:t>
      </w:r>
      <w:r w:rsidRPr="00ED0420">
        <w:rPr>
          <w:rFonts w:ascii="Times New Roman" w:eastAsia="Times New Roman" w:hAnsi="Times New Roman" w:cs="Times New Roman"/>
          <w:snapToGrid w:val="0"/>
          <w:sz w:val="24"/>
          <w:szCs w:val="24"/>
          <w:lang w:eastAsia="ru-RU"/>
        </w:rPr>
        <w:softHyphen/>
        <w:t xml:space="preserve">ственная проблематика русской драматургии </w:t>
      </w:r>
      <w:r w:rsidRPr="00ED0420">
        <w:rPr>
          <w:rFonts w:ascii="Times New Roman" w:eastAsia="Times New Roman" w:hAnsi="Times New Roman" w:cs="Times New Roman"/>
          <w:snapToGrid w:val="0"/>
          <w:sz w:val="24"/>
          <w:szCs w:val="24"/>
          <w:lang w:val="en-US" w:eastAsia="ru-RU"/>
        </w:rPr>
        <w:t>XIX</w:t>
      </w:r>
      <w:r w:rsidRPr="00ED0420">
        <w:rPr>
          <w:rFonts w:ascii="Times New Roman" w:eastAsia="Times New Roman" w:hAnsi="Times New Roman" w:cs="Times New Roman"/>
          <w:snapToGrid w:val="0"/>
          <w:sz w:val="24"/>
          <w:szCs w:val="24"/>
          <w:lang w:eastAsia="ru-RU"/>
        </w:rPr>
        <w:t xml:space="preserve"> в.</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 xml:space="preserve">Русская литература </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 Модернизм в русской лите</w:t>
      </w:r>
      <w:r w:rsidRPr="00ED0420">
        <w:rPr>
          <w:rFonts w:ascii="Times New Roman" w:eastAsia="Times New Roman" w:hAnsi="Times New Roman" w:cs="Times New Roman"/>
          <w:snapToGrid w:val="0"/>
          <w:sz w:val="24"/>
          <w:szCs w:val="24"/>
          <w:lang w:eastAsia="ru-RU"/>
        </w:rPr>
        <w:softHyphen/>
        <w:t xml:space="preserve">ратуре. Модернистские течения (символизм, футуризм, акмеизм). Поиск новых форм выражения. Словотворчество. Развитие реализма в русской литературе </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 Изобра</w:t>
      </w:r>
      <w:r w:rsidRPr="00ED0420">
        <w:rPr>
          <w:rFonts w:ascii="Times New Roman" w:eastAsia="Times New Roman" w:hAnsi="Times New Roman" w:cs="Times New Roman"/>
          <w:snapToGrid w:val="0"/>
          <w:sz w:val="24"/>
          <w:szCs w:val="24"/>
          <w:lang w:eastAsia="ru-RU"/>
        </w:rPr>
        <w:softHyphen/>
        <w:t>жение трагических событий отечественной истории, судеб русских людей в век грандиозных потрясений, револю</w:t>
      </w:r>
      <w:r w:rsidRPr="00ED0420">
        <w:rPr>
          <w:rFonts w:ascii="Times New Roman" w:eastAsia="Times New Roman" w:hAnsi="Times New Roman" w:cs="Times New Roman"/>
          <w:snapToGrid w:val="0"/>
          <w:sz w:val="24"/>
          <w:szCs w:val="24"/>
          <w:lang w:eastAsia="ru-RU"/>
        </w:rPr>
        <w:softHyphen/>
        <w:t>ций и войн. Обращение к традиционным в русской лите</w:t>
      </w:r>
      <w:r w:rsidRPr="00ED0420">
        <w:rPr>
          <w:rFonts w:ascii="Times New Roman" w:eastAsia="Times New Roman" w:hAnsi="Times New Roman" w:cs="Times New Roman"/>
          <w:snapToGrid w:val="0"/>
          <w:sz w:val="24"/>
          <w:szCs w:val="24"/>
          <w:lang w:eastAsia="ru-RU"/>
        </w:rPr>
        <w:softHyphen/>
        <w:t xml:space="preserve">ратуре жизненным ценностям. Образы родины, дома, семьи. Основные темы и образы русской поэзии </w:t>
      </w:r>
      <w:r w:rsidRPr="00ED0420">
        <w:rPr>
          <w:rFonts w:ascii="Times New Roman" w:eastAsia="Times New Roman" w:hAnsi="Times New Roman" w:cs="Times New Roman"/>
          <w:snapToGrid w:val="0"/>
          <w:sz w:val="24"/>
          <w:szCs w:val="24"/>
          <w:lang w:val="en-US" w:eastAsia="ru-RU"/>
        </w:rPr>
        <w:t>XX</w:t>
      </w:r>
      <w:r w:rsidRPr="00ED0420">
        <w:rPr>
          <w:rFonts w:ascii="Times New Roman" w:eastAsia="Times New Roman" w:hAnsi="Times New Roman" w:cs="Times New Roman"/>
          <w:snapToGrid w:val="0"/>
          <w:sz w:val="24"/>
          <w:szCs w:val="24"/>
          <w:lang w:eastAsia="ru-RU"/>
        </w:rPr>
        <w:t xml:space="preserve"> в. (человек и природа, родина, любовь, война, назначение поэзии).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ED0420" w:rsidRPr="00ED0420" w:rsidRDefault="00ED0420" w:rsidP="00ED0420">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ED0420">
        <w:rPr>
          <w:rFonts w:ascii="Times New Roman" w:eastAsia="Times New Roman" w:hAnsi="Times New Roman" w:cs="Times New Roman"/>
          <w:b/>
          <w:snapToGrid w:val="0"/>
          <w:sz w:val="24"/>
          <w:szCs w:val="24"/>
          <w:lang w:eastAsia="ru-RU"/>
        </w:rPr>
        <w:t>Раздел 12. Диагностический, текущий и итоговый контроль уровня литературного образования</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Групповая и индивидуальная диагностика уровня ли</w:t>
      </w:r>
      <w:r w:rsidRPr="00ED0420">
        <w:rPr>
          <w:rFonts w:ascii="Times New Roman" w:eastAsia="Times New Roman" w:hAnsi="Times New Roman" w:cs="Times New Roman"/>
          <w:snapToGrid w:val="0"/>
          <w:sz w:val="24"/>
          <w:szCs w:val="24"/>
          <w:lang w:eastAsia="ru-RU"/>
        </w:rPr>
        <w:softHyphen/>
        <w:t>тературного развития учащихся в начале учебного года и выявление его последующей динамики.</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в чтении наизусть, инсценировании текста, чтение по ролям.</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ED0420" w:rsidRPr="00ED0420" w:rsidRDefault="00ED0420" w:rsidP="00ED042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Письменное высказывание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ED0420" w:rsidRPr="00ED0420" w:rsidRDefault="00ED0420" w:rsidP="00ED0420">
      <w:pPr>
        <w:spacing w:after="0" w:line="240" w:lineRule="auto"/>
        <w:rPr>
          <w:rFonts w:ascii="Times New Roman" w:eastAsia="Times New Roman" w:hAnsi="Times New Roman" w:cs="Times New Roman"/>
          <w:snapToGrid w:val="0"/>
          <w:sz w:val="24"/>
          <w:szCs w:val="24"/>
          <w:lang w:eastAsia="ru-RU"/>
        </w:rPr>
      </w:pPr>
      <w:r w:rsidRPr="00ED0420">
        <w:rPr>
          <w:rFonts w:ascii="Times New Roman" w:eastAsia="Times New Roman" w:hAnsi="Times New Roman" w:cs="Times New Roman"/>
          <w:snapToGrid w:val="0"/>
          <w:sz w:val="24"/>
          <w:szCs w:val="24"/>
          <w:lang w:eastAsia="ru-RU"/>
        </w:rPr>
        <w:t>Уроки-консультации по руководству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ED0420">
        <w:rPr>
          <w:rFonts w:ascii="Times New Roman" w:eastAsia="Times New Roman" w:hAnsi="Times New Roman" w:cs="Times New Roman"/>
          <w:b/>
          <w:bCs/>
          <w:iCs/>
          <w:sz w:val="24"/>
          <w:szCs w:val="24"/>
          <w:lang w:eastAsia="ru-RU"/>
        </w:rPr>
        <w:t>Календарно-тематическое планирование по литературе</w:t>
      </w:r>
    </w:p>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 xml:space="preserve">5 класс </w:t>
      </w:r>
    </w:p>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105 часов</w:t>
      </w:r>
    </w:p>
    <w:p w:rsidR="00ED0420" w:rsidRPr="00ED0420" w:rsidRDefault="00ED0420" w:rsidP="00ED0420">
      <w:pPr>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5812"/>
        <w:gridCol w:w="1276"/>
        <w:gridCol w:w="1275"/>
      </w:tblGrid>
      <w:tr w:rsidR="00ED0420" w:rsidRPr="00ED0420" w:rsidTr="00143307">
        <w:trPr>
          <w:cantSplit/>
        </w:trPr>
        <w:tc>
          <w:tcPr>
            <w:tcW w:w="959" w:type="dxa"/>
            <w:vMerge w:val="restart"/>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w:t>
            </w:r>
          </w:p>
        </w:tc>
        <w:tc>
          <w:tcPr>
            <w:tcW w:w="992" w:type="dxa"/>
            <w:vMerge w:val="restart"/>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Дата</w:t>
            </w:r>
          </w:p>
        </w:tc>
        <w:tc>
          <w:tcPr>
            <w:tcW w:w="5812" w:type="dxa"/>
            <w:vMerge w:val="restart"/>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w:t>
            </w:r>
          </w:p>
        </w:tc>
        <w:tc>
          <w:tcPr>
            <w:tcW w:w="2551" w:type="dxa"/>
            <w:gridSpan w:val="2"/>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Кол-во часов</w:t>
            </w:r>
          </w:p>
        </w:tc>
      </w:tr>
      <w:tr w:rsidR="00ED0420" w:rsidRPr="00ED0420" w:rsidTr="00143307">
        <w:trPr>
          <w:cantSplit/>
        </w:trPr>
        <w:tc>
          <w:tcPr>
            <w:tcW w:w="959" w:type="dxa"/>
            <w:vMerge/>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992" w:type="dxa"/>
            <w:vMerge/>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vMerge/>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6" w:type="dxa"/>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План</w:t>
            </w:r>
          </w:p>
        </w:tc>
        <w:tc>
          <w:tcPr>
            <w:tcW w:w="1275" w:type="dxa"/>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Факт</w:t>
            </w: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Введение. Роль книги в жизни человека. Учебник литературы и работа с ним.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Фольклор как коллективное устное народное творчество. Малые жанры фольклора.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Русские народные сказки. Жанры и художественные особенности сказок.</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«Царевна-лягушка». Сюжет волшебной сказки. Система образов. Народная мораль в характере и поступках героев.</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«Иван-крестьянский сын и Чудо-юдо». Волшебная сказка героического содержания. Тема мирного труда и защиты родной земли.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Иван крестьянский сын как выразитель основной мысли сказки (индивидуальна характеристика)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9-10.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«Журавль и цапля», «Солдатская шинель». Жанровые особенности сказок о животных и бытовых сказок.</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11-12.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В мире народной сказки. Моя любимая сказка. Конкурс пересказов.</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13-14.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Из древнерусской литературы. «Повесть временных лет» как литературный памятник. «Подвиг отрока-киевлянина и хитрость воеводы Претичи» Отзвуки фольклора в летописи. Нравственная основа подвигов героев древнерусских летописей.</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15-16.</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М.В. Ломоносов – ученый, поэт, художник, гражданин. Юмор стихотворения «Случились вместе два астронома в пиру» и его нравоучительный характер</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Жанр басни в мировой литературе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18-19.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Мои любимые басни И.А. Крылова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В.А. Жуковский – сказочник. «Спящая царевна». Сходство и различие сюжета и героев сказки Жуковского и народной сказки.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Баллада В.А. Жуковского «Кубок». Сюжет и герои баллады. Нравственно-психологические проблемы баллады.</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А.С. Пушкин. Рассказ о жизни поэта. Стихотворение «К няне» – поэтизация образа Арины Родионовны.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24.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Пролог к поэме А.С. Пушкина «Руслан и Людмила» как собирательная картина сюжетов, образов и событий народных сказок.</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25-27.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Пушкин «Сказка о мертвой царевне и семи богатырях». Сюжет сказки (сопоставление его с сюжетами народной сказки и сказками Жуковского). Герои сказки. 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28.</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Обучение устному сочинению-сравнительной   характеристике «Царевна и царица: красота истинная и ложная»</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Урок текущего контроля</w:t>
            </w:r>
            <w:r w:rsidRPr="00ED0420">
              <w:rPr>
                <w:rFonts w:ascii="Times New Roman" w:eastAsia="Times New Roman" w:hAnsi="Times New Roman" w:cs="Times New Roman"/>
                <w:sz w:val="24"/>
                <w:szCs w:val="24"/>
                <w:lang w:eastAsia="ru-RU"/>
              </w:rPr>
              <w:t>. Контрольная работа по творчеству И.А. Крылова, В.А. Жуковского, А.С. Пушкина.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 xml:space="preserve">. «Что за прелесть эти сказки…». Жанр сказки в творчестве А.С. Пушкина.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31-32.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Русская литературная сказка. Фантастическое и реальное в сказке Антония Погорельского «Черная курица, или подземные жители». Нравоучительность сказки.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33-34.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М.Ю. Лермонтов «Бородино». Историческая основа и патриотический пафос стихотворения. Проблематика и поэтика.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 М.Ю. Лермонтов. «Ашик-Кериб» как литературная сказка.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36-37.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Н.В. Гоголь «Заколдованное место». Поэтизация народной жизни, народных преданий. Сочетание комического и трагического, реального и фантастического.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 Картины народной жизни в повестях Н.В. Гоголя «Вечера на хуторе близ Диканьки». Фольклорные мотивы и картины природы в повестях.</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Н.А. Некрасов «Есть женщины в русских селеньях…» (отрывок из поэмы «Мороз, Красный нос»). Поэтический образ русской женщины.</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40-41.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Н.А. Некрасов «Крестьянские дети». Изображение мира детства в стихотворении. Картины природы и жизнь народа.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42-44.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 Тургенев. Слово о писателе. «Муму» как повесть о крепостном праве и протест против рабства. Система образов. Духовные и нравственные качества Герасима. Смысл названия рассказа.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сочинению-индивидуальной характеристике «Почему Герасима называют самым замечательным лицом среди дворни?»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46-47.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А.А. Фет «Чудная картина…», «Весенний дождь», «Задрожали листы, облета…». Изображение природы в стихотворениях поэта.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48-50.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Л.Н. Толстой «Кавказский пленник». Бессмысленность и жестокость национальной вражды. Жилин и Костылин – два разных характера, две разные судьбы. Жилин и Дина. Утверждение гуманистических идеалов.</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домашнему сочинению-сравнительной характеристике «Жилин и Костылин: два характера, две судьбы».</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52-53.</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Урок текущего контроля</w:t>
            </w:r>
            <w:r w:rsidRPr="00ED0420">
              <w:rPr>
                <w:rFonts w:ascii="Times New Roman" w:eastAsia="Times New Roman" w:hAnsi="Times New Roman" w:cs="Times New Roman"/>
                <w:sz w:val="24"/>
                <w:szCs w:val="24"/>
                <w:lang w:eastAsia="ru-RU"/>
              </w:rPr>
              <w:t>.</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Контрольная работа по творчеству М.Ю. Лермонтова, Н.В. Гоголя, Н.А. Некрасова, И.С. Тургенева, Л.Н. Толстого.</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А.П. Чехов «Хирургия». Осмеяние глупости и невежества героев. Особенности чеховского юмора.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Составление киносценария к рассказу А.П. Чехова «Хирургия».</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56.</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 xml:space="preserve">. Сюжеты и образы ранних юмористических рассказов А.П. Чехова.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57-59.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Поэты 19 века о родине и родной природе. Стихотворения Ф.И. Тютчева, А.Н. Плещеева, И.С. Никитина, А.Н. Майкова, И.З. Сурикова.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Русские поэты 19 века о родине, родной природе и о себе.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И.А. Бунин «Косцы» – поэтическое воспоминание о родине.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Внеклассное чтение</w:t>
            </w:r>
            <w:r w:rsidRPr="00ED0420">
              <w:rPr>
                <w:rFonts w:ascii="Times New Roman" w:eastAsia="Times New Roman" w:hAnsi="Times New Roman" w:cs="Times New Roman"/>
                <w:sz w:val="24"/>
                <w:szCs w:val="24"/>
                <w:lang w:eastAsia="ru-RU"/>
              </w:rPr>
              <w:t>. Тема исторического прошлого в рассказе И.А. Бунина «Подснежник»</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63-64.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В.Г. Короленко «В дурном обществе». Судья и его дети. Семья Тыбурция.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841"/>
        </w:trPr>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В.Г. Короленко «В дурном обществе». «Дурное общество» и «дурные дела». Взаимопонимание – основа отношений в семье.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66.</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письменному ответу на один из проблемных вопросов по повести В.Г. Короленко «В дурном обществе»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67.</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Тема родины в стихотворениях С.А. Есенина «Я покинул родимый дом…», «Низкий дом с голубыми ставнями…»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68-69.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Сказ П.П. Бажова «Медной горы хозяйка»: реальность и фантастика. Нравственные качества мастеровых людей. Особенности сказа как жанра литературы.</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70-71.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К.Г. Паустовский «Теплый хлеб». Герои сказки и их поступки. Нравственные проблемы сказки.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Внеклассное чтение.  </w:t>
            </w:r>
            <w:r w:rsidRPr="00ED0420">
              <w:rPr>
                <w:rFonts w:ascii="Times New Roman" w:eastAsia="Times New Roman" w:hAnsi="Times New Roman" w:cs="Times New Roman"/>
                <w:sz w:val="24"/>
                <w:szCs w:val="24"/>
                <w:lang w:eastAsia="ru-RU"/>
              </w:rPr>
              <w:t>Природа и человек в произведениях К.Г. Паустовского.</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73-75.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С.Я. Маршак «Двенадцать месяцев». Пьеса-сказка и ее народная основа. Проблемы и герои.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76.</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домашнему письменному ответу на один из проблемных вопросов</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77-78.</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А.П. Платонов «Никита». Душевный мир главного героя. Быль и фантастика в рассказе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79-80.</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В.П. Астафьев «Васюткино озеро». Поведение человека в экстремальной ситуации. Становление характера главного героя.</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81-82.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Урок текущего контроля</w:t>
            </w:r>
            <w:r w:rsidRPr="00ED0420">
              <w:rPr>
                <w:rFonts w:ascii="Times New Roman" w:eastAsia="Times New Roman" w:hAnsi="Times New Roman" w:cs="Times New Roman"/>
                <w:sz w:val="24"/>
                <w:szCs w:val="24"/>
                <w:lang w:eastAsia="ru-RU"/>
              </w:rPr>
              <w:t>.</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Подготовка к классному письменному ответу на один из проблемных вопросов:</w:t>
            </w:r>
          </w:p>
          <w:p w:rsidR="00ED0420" w:rsidRPr="00ED0420" w:rsidRDefault="00ED0420" w:rsidP="00ED0420">
            <w:pPr>
              <w:numPr>
                <w:ilvl w:val="0"/>
                <w:numId w:val="1"/>
              </w:num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Какой изображена природа в творчестве Есенина, Бажова, Паустовского, Астафьева?</w:t>
            </w:r>
          </w:p>
          <w:p w:rsidR="00ED0420" w:rsidRPr="00ED0420" w:rsidRDefault="00ED0420" w:rsidP="00ED0420">
            <w:pPr>
              <w:numPr>
                <w:ilvl w:val="0"/>
                <w:numId w:val="1"/>
              </w:num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Какие поступки сверстников и черты характера вызывают мое восхищение в произведениях Короленко, Паустовского, Платонова, Астафьева?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83-84.</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Стихотворения А.Т. Твардовского «Рассказ танкиста» и К.М. Симонова «Майор привез мальчишку на лафете». Патриотический подвиг детей в годы Великой Отечественной войны.</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85-88.</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Поэты ХХ века о родине и родной природе. Стихотворения И.А. Бунина, С.А. Есенина, Д.Б. Кедрина, Н.М. Рубцова, Дон-Аминадо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Обучение домашнему сочинению по анализу лирического произведения на материале стихотворений русских поэтов ХХ века.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90-91.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Саша Черный. «Кавказский пленник», «Игорь Робинзон». Образы детей в рассказах. Юмористическое переосмысление сюжетов литературной классики.</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Ю.Ч. Ким. «Рыба-кит» как юмористическое произведение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93.</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Р.Л. Стивенсон «Вересковый мед»: верность традициям предков.</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94-96. </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Д.Дефо «Робинзон Крузо»: удивительная книга об удивительных приключениях. Характер главного героя и его поступки. Книга о силе человеческого духа.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97-99.</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Х.-К. Андерсен «Снежная королева». Реальность и фантастика. Сказка о великой любви и настоящей красоте.</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100 – 101.</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М. Твен «Приключения Тома Сойера»: неповторимый мир детства. Тема дружбы в произведении.  </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102.</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 Лондон «Сказание о Кише»: сказание о взрослении подростка.</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103 – 105.</w:t>
            </w:r>
          </w:p>
        </w:tc>
        <w:tc>
          <w:tcPr>
            <w:tcW w:w="99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5812"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Резервные уроки</w:t>
            </w:r>
            <w:r w:rsidRPr="00ED0420">
              <w:rPr>
                <w:rFonts w:ascii="Times New Roman" w:eastAsia="Times New Roman" w:hAnsi="Times New Roman" w:cs="Times New Roman"/>
                <w:sz w:val="24"/>
                <w:szCs w:val="24"/>
                <w:lang w:eastAsia="ru-RU"/>
              </w:rPr>
              <w:t>.</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Итоговый контроль.</w:t>
            </w:r>
          </w:p>
        </w:tc>
        <w:tc>
          <w:tcPr>
            <w:tcW w:w="1276"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275" w:type="dxa"/>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bl>
    <w:p w:rsidR="00ED0420" w:rsidRPr="00ED0420" w:rsidRDefault="00ED0420" w:rsidP="00ED042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ED0420" w:rsidRPr="00ED0420" w:rsidRDefault="00ED0420" w:rsidP="00ED0420">
      <w:pPr>
        <w:shd w:val="clear" w:color="auto" w:fill="FFFFFF"/>
        <w:spacing w:after="0" w:line="240" w:lineRule="auto"/>
        <w:ind w:firstLine="288"/>
        <w:jc w:val="both"/>
        <w:rPr>
          <w:rFonts w:ascii="Times New Roman" w:eastAsia="Times New Roman" w:hAnsi="Times New Roman" w:cs="Times New Roman"/>
          <w:sz w:val="24"/>
          <w:szCs w:val="24"/>
          <w:lang w:eastAsia="ru-RU"/>
        </w:rPr>
      </w:pPr>
    </w:p>
    <w:p w:rsidR="00ED0420" w:rsidRPr="00ED0420" w:rsidRDefault="00ED0420" w:rsidP="00ED0420">
      <w:pPr>
        <w:shd w:val="clear" w:color="auto" w:fill="FFFFFF"/>
        <w:spacing w:after="0" w:line="240" w:lineRule="auto"/>
        <w:jc w:val="center"/>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 xml:space="preserve">6 класс </w:t>
      </w:r>
    </w:p>
    <w:p w:rsidR="00ED0420" w:rsidRPr="00ED0420" w:rsidRDefault="00ED0420" w:rsidP="00ED0420">
      <w:pPr>
        <w:spacing w:after="0" w:line="240" w:lineRule="auto"/>
        <w:jc w:val="center"/>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105 часов</w:t>
      </w:r>
    </w:p>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3"/>
        <w:gridCol w:w="6486"/>
        <w:gridCol w:w="1134"/>
        <w:gridCol w:w="1134"/>
      </w:tblGrid>
      <w:tr w:rsidR="00ED0420" w:rsidRPr="00ED0420" w:rsidTr="00143307">
        <w:trPr>
          <w:cantSplit/>
        </w:trPr>
        <w:tc>
          <w:tcPr>
            <w:tcW w:w="959"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w:t>
            </w:r>
          </w:p>
        </w:tc>
        <w:tc>
          <w:tcPr>
            <w:tcW w:w="743"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Дата</w:t>
            </w:r>
          </w:p>
        </w:tc>
        <w:tc>
          <w:tcPr>
            <w:tcW w:w="6486"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Кол-во часов</w:t>
            </w:r>
          </w:p>
        </w:tc>
      </w:tr>
      <w:tr w:rsidR="00ED0420" w:rsidRPr="00ED0420" w:rsidTr="00143307">
        <w:trPr>
          <w:cantSplit/>
        </w:trPr>
        <w:tc>
          <w:tcPr>
            <w:tcW w:w="959"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743"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Факт</w:t>
            </w: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1-2.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Введение. Художественное произведение и его автор. Изображение характера героев.</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Диагностика уровня литературного развития учащихся.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Мифы Древней Греции. Обзорное знакомство с мифами о богах и героях. Геракл и его подвиги.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Внеклассное чтение</w:t>
            </w:r>
            <w:r w:rsidRPr="00ED0420">
              <w:rPr>
                <w:rFonts w:ascii="Times New Roman" w:eastAsia="Times New Roman" w:hAnsi="Times New Roman" w:cs="Times New Roman"/>
                <w:sz w:val="24"/>
                <w:szCs w:val="24"/>
                <w:lang w:eastAsia="ru-RU"/>
              </w:rPr>
              <w:t>. Мифы Древней Греции.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6. </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Легенда об Арионе. Чудесная сила искусства.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Гомер и значение его поэм для мировой литературы. Основное содержание поэм «Илиада» и «Одиссея».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 войны и мира в отрывке из песни восемнадцатой «Илиады».</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Пафос борьбы, преодоления препятствий, познание неизвестного в поэме «Одиссея». Образ хитроумного героя и отношение к нему автора.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10. </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Конкурс пересказов сюжетов из древнегреческой литературы.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11.</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Устное народное творчество Обрядовый фольклор. Календарно-обрядовые песни.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12-14.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Пословицы, поговорки, загадки как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Урок текущего контроля</w:t>
            </w:r>
            <w:r w:rsidRPr="00ED0420">
              <w:rPr>
                <w:rFonts w:ascii="Times New Roman" w:eastAsia="Times New Roman" w:hAnsi="Times New Roman" w:cs="Times New Roman"/>
                <w:sz w:val="24"/>
                <w:szCs w:val="24"/>
                <w:lang w:eastAsia="ru-RU"/>
              </w:rPr>
              <w:t>.</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Контрольная работа по произведениям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16.</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Русские летописи. «Повесть временных лет». «Сказание о Белгородском киселе» Отражение исторических событий и народных идеалов в летописи.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17-19.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Русские басни (из русской литературы 18-19 веков). И.И. Дмитриев «Муха». И.А. Крылов «Листы и корни», «Ларчик», «Осел и Соловей». Аллегория и мораль басен, художественные особенности языка.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20-21.</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А.С. Пушкин. Слово о поэте. Лицейская лирика. Тема дружбы в стихотворении «И.И. Пущину». Тема жизненного пути в стихотворении «Зимняя дорога».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Стихотворение А.С. Пушкина «Узник» как выражение вольнолюбивых устремлений поэта.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 природы в лирике А.С. Пушкина. Стихотворение «Зимнее утро». Мотив единства красоты человека и красоты природы, красоты жизни.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24-25.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Пушкин. «Дубровский». Картины жизни русской усадьбы. Конфликт Андрея Дубровского и Кирилла Троекурова.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26-27.</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Образ Владимира Дубровского в романе А.С. Пушкина. Протест героя против беззакония и несправедливости. Неоднозначность характера и поступков героя.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28.</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Романтическая история любви Владимира Дубровского и Маши Троекуровой. Авторское отношение к героям.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Подготовка к домашнему сочинению – ответы на проблемный вопрос «Почему Владимир Дубровский стал разбойником?»</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30-31.</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Внеклассное чтение</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А.С. Пушкин «Повести покойного И.П. Белкина». История создания. Образ автора рассказчика и автор-повествователя.  Нравственные проблемы повести «Выстрел».</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Мир русской усадьбы и ее обитателей в повести «Барышня-крестьянка». Отношение автора к своим героям. Юмор повествования.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32-33.</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М.Ю. Лермонтов. Слово о поэте.</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«Листок», «На севере диком», «Утес». Тема одиночества  и тоски в произведениях М.Ю. Лермонтова. Стихотворение «Тучи». Любовь поэта-изгнанника к родине. Стихотворение-притча «Три пальмы» и его аллегорический смысл.</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Конкурс выразительного чтения стихотворений А.С. Пушкина и М.Ю. Лермонтова.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35-37.</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 Тургенев. Слово о писателе. История создания цикла «Записки охотника». Центральный рассказ цикла «Бежин луг». Человек и природа в рассказе. Образы детей: портреты, рассказы, духовный мир мальчиков.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Групповая характеристика героев рассказа И.С. Тургенева «Бежин луг» (устное сочинение).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39-40.</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Ф.И. Тютчев. Стихотворения «Листья», «Неохотно и несмело...», «С поляны  коршун поднялся...». Передача сложных, переходных состояний природы и человеческой души.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41-42.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А.А. Фет. 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прекрасного.</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43.</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Конкурс выразительного чтения стихотворений Ф.И. Тютчева и А.А. Фета.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Урок текущего контроля</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Контрольная работа по лирике А.С. Пушкина, М.Ю. Лермонтова, Ф.И. Тютчева, А.А. Фета</w:t>
            </w:r>
          </w:p>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45-46.</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Н.А. Некрасов. «Железная дорога». Трагические картины русской жизни в стихотворении. Величие народа-созидателя. Авторское отношение к народу. Художественное своеобразие произведения.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47-49.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Н.С. Лесков. Слово о писателе.</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Особенности жанра сказа «Левша». Образ рассказчика. Судьба Левши. Трудолюбие, талант, патриотизм русского человека из народа. Тема народа и официальной власти. Противоречия русской жизни в сказе «Левша». Комическое и трагическое в сказе «Левша». Авторское отношение к героям. Особенности языка произведения Н.С. Лескова.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50-51.</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 xml:space="preserve">Письменный ответ на проблемный вопрос: «Какие лучшие качества русского народа изображены в рассказе И.С. Тургенева «Бежин луг», стихотворении Н.А. Некрасова «Железная дорога», сказе Н.С. Лескова «Левша»?» (по одному или нескольким авторам)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52-53.</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Чехов. Слово о писателе. Ранние юмористические рассказы: темы, образы, характеры. Рассказ «Толстый и </w:t>
            </w:r>
            <w:r w:rsidRPr="00ED0420">
              <w:rPr>
                <w:rFonts w:ascii="Times New Roman" w:eastAsia="Times New Roman" w:hAnsi="Times New Roman" w:cs="Times New Roman"/>
                <w:sz w:val="24"/>
                <w:szCs w:val="24"/>
                <w:lang w:eastAsia="ru-RU"/>
              </w:rPr>
              <w:lastRenderedPageBreak/>
              <w:t>тонкий». Разоблачение низкопоклонства и лицемерия в рассказе. Речь героев и художественная деталь  как источник юмора.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54.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Внеклассное чтение</w:t>
            </w:r>
            <w:r w:rsidRPr="00ED0420">
              <w:rPr>
                <w:rFonts w:ascii="Times New Roman" w:eastAsia="Times New Roman" w:hAnsi="Times New Roman" w:cs="Times New Roman"/>
                <w:sz w:val="24"/>
                <w:szCs w:val="24"/>
                <w:lang w:eastAsia="ru-RU"/>
              </w:rPr>
              <w:t xml:space="preserve">.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Юмористические рассказы А.П. Чехова. Приемы комического в рассказах.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55-56.</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Родная природа в стихотворениях русских поэтов 19 века. Е.А. Баратынский «Весна, весна!», «Чудный град порой сольется». Я.П. Полонский «По горам две хмурых тучи», «Посмотри – какая мгла...», А.К. Толстой «Где гнутся над омутом лозы...».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57.</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Анализ одного из стихотворений русских поэтов 19 века (по выбору учителя или учащихся)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58-59.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А.И. Куприн. Слово о писателе. Рассказ «Чудесный доктор». Понятие о рождественском рассказе.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60-62.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Грин. Слово о писателе. Жестокая реальность и романтическая мечта в повести. Духовный мир главных героев. Особенности жанра феерии.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63-64.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Платонов. Слово о писателе. Сказка-быль «Неизвестный цветок». Особенности жанра. Неповторимый мир добра, любви и красоты в произведении А.П. Платонова.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65-57.</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Внеклассное чтение</w:t>
            </w:r>
            <w:r w:rsidRPr="00ED0420">
              <w:rPr>
                <w:rFonts w:ascii="Times New Roman" w:eastAsia="Times New Roman" w:hAnsi="Times New Roman" w:cs="Times New Roman"/>
                <w:sz w:val="24"/>
                <w:szCs w:val="24"/>
                <w:lang w:eastAsia="ru-RU"/>
              </w:rPr>
              <w:t xml:space="preserve">.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М.М. Пришвин «Кладовая солнца». Сказка-быль «Кладовая солнца». Нравственная суть взаимоотношений главных героев. Характеры персонажей. Образ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68. </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 xml:space="preserve">Анализ эпизода по выбору: «Настя собирает ягоды на палестинке», «Травка спасает Митрашу».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69-70.</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Стихотворения русских поэтов о Великой Отечественной войне. К.М. Симонов. «Ты помнишь, Алеша, дороги Смоленщины...», Д.С. Самойлов. «Сороковые».  Патриотические чувства авторов и их мысли о Родине и о войне.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71-72.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В.П. Астафьев. Слово о писателе. Рассказ «Конь с розовой гривой». Картины жизни и быта русской деревни в послевоенные годы. Самобытность героев рассказа. Нравственная проблематика произведения В.П. Астафьева.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73-74.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В.Г. Распутин. Слово о писателе. Рассказ «Уроки французского». Герой произведения и его сверстники. Отражение в рассказе трудностей военного времени. Роль учительницы в судьбе героя. Нравственные проблемы в произведении В.Г. Распутина. Смысл названия рассказа.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Рр </w:t>
            </w:r>
            <w:r w:rsidRPr="00ED0420">
              <w:rPr>
                <w:rFonts w:ascii="Times New Roman" w:eastAsia="Times New Roman" w:hAnsi="Times New Roman" w:cs="Times New Roman"/>
                <w:sz w:val="24"/>
                <w:szCs w:val="24"/>
                <w:lang w:eastAsia="ru-RU"/>
              </w:rPr>
              <w:t xml:space="preserve">Подготовка к написанию сочинения «Уроки доброты» (по личным впечатлениям и литературному материалу)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76-77.</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В.М. Шукшин. Рассказ «Критики». Особенности шукшинских героев-«чудиков». Юмор писателя..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78-79.</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 Искандер. Слово о писателе. Рассказ «Тринадцатый подвиг Геракла». Влияние учителя на формирование детского характера. Юмор в рассказе.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80.</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Урок текущего контроля.</w:t>
            </w:r>
          </w:p>
          <w:p w:rsidR="00ED0420" w:rsidRPr="00ED0420" w:rsidRDefault="00ED0420" w:rsidP="00ED0420">
            <w:pPr>
              <w:spacing w:after="0" w:line="240" w:lineRule="auto"/>
              <w:ind w:left="360"/>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Контрольная работа по произведениям А.П. Платонова, К.М. Симонова, Д.С. Самойлова, В.П. Астафьева, В.Г. Распутина, В.М. Шукшина, Ф.А. Искандера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81-84.</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Родная природа в русской поэзии 20  века: лирика А.А. Блока, С.А. Есенина, А.А. Ахматовой, Н.М. Рубцова.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85-86.</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Из литературы народов России: Г. Тукай, К. Кулиев. Любовь к своей малой родине, верность традициям своего народа.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87-88.</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Мигель де Сервантес Сааведра – автор бессмертного  романа «Дон Кихот». Слово о писателе и его книге. Образ главного героя рыцаря Дон Кихота. Его поступки и деяния. Понятие о благородстве и бескорыстии, справедливости и чести в романе.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89-90.</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И.Ф. Шиллер и его баллада «Перчатка». Перевод баллады М.Ю. Лермонтовым и В.А. Жуковским. Художественные особенности переводов.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91-92.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П. Мериме. Новелла «Матео Фальконе». Быт и нравы корсиканцев. Характеры героев. Сила традиции.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93-95.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 Де Сент-Экзюпери. Сказка «Маленький принц». Нравственно-философский смысл произведения. Притчевое начало в сказке.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96.</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Отзыв на одно из произведений зарубежной литературы.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97-101.</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 xml:space="preserve">Повторение, обобщение, итоговый контроль.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Литературный праздник «Путешествие по стране Литературии 6 класса».</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102.</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Защита проекта.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95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103-105.</w:t>
            </w:r>
          </w:p>
        </w:tc>
        <w:tc>
          <w:tcPr>
            <w:tcW w:w="743"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Резервные уроки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bl>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jc w:val="center"/>
        <w:rPr>
          <w:rFonts w:ascii="Times New Roman" w:eastAsia="Times New Roman" w:hAnsi="Times New Roman" w:cs="Times New Roman"/>
          <w:b/>
          <w:bCs/>
          <w:sz w:val="24"/>
          <w:lang w:eastAsia="ru-RU"/>
        </w:rPr>
      </w:pPr>
      <w:r w:rsidRPr="00ED0420">
        <w:rPr>
          <w:rFonts w:ascii="Times New Roman" w:eastAsia="Times New Roman" w:hAnsi="Times New Roman" w:cs="Times New Roman"/>
          <w:b/>
          <w:bCs/>
          <w:sz w:val="24"/>
          <w:lang w:eastAsia="ru-RU"/>
        </w:rPr>
        <w:t xml:space="preserve">7 класс </w:t>
      </w:r>
    </w:p>
    <w:p w:rsidR="00ED0420" w:rsidRPr="00ED0420" w:rsidRDefault="00ED0420" w:rsidP="00ED0420">
      <w:pPr>
        <w:spacing w:after="0" w:line="240" w:lineRule="auto"/>
        <w:jc w:val="center"/>
        <w:rPr>
          <w:rFonts w:ascii="Times New Roman" w:eastAsia="Times New Roman" w:hAnsi="Times New Roman" w:cs="Times New Roman"/>
          <w:b/>
          <w:bCs/>
          <w:sz w:val="24"/>
          <w:lang w:eastAsia="ru-RU"/>
        </w:rPr>
      </w:pPr>
      <w:r w:rsidRPr="00ED0420">
        <w:rPr>
          <w:rFonts w:ascii="Times New Roman" w:eastAsia="Times New Roman" w:hAnsi="Times New Roman" w:cs="Times New Roman"/>
          <w:b/>
          <w:bCs/>
          <w:sz w:val="24"/>
          <w:lang w:eastAsia="ru-RU"/>
        </w:rPr>
        <w:t>68 часов</w:t>
      </w:r>
    </w:p>
    <w:p w:rsidR="00ED0420" w:rsidRPr="00ED0420" w:rsidRDefault="00ED0420" w:rsidP="00ED0420">
      <w:pPr>
        <w:spacing w:after="0" w:line="240" w:lineRule="auto"/>
        <w:jc w:val="center"/>
        <w:rPr>
          <w:rFonts w:ascii="Times New Roman" w:eastAsia="Times New Roman" w:hAnsi="Times New Roman" w:cs="Times New Roman"/>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6820"/>
        <w:gridCol w:w="1134"/>
        <w:gridCol w:w="1134"/>
      </w:tblGrid>
      <w:tr w:rsidR="00ED0420" w:rsidRPr="00ED0420" w:rsidTr="00143307">
        <w:trPr>
          <w:cantSplit/>
        </w:trPr>
        <w:tc>
          <w:tcPr>
            <w:tcW w:w="648"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w:t>
            </w:r>
          </w:p>
        </w:tc>
        <w:tc>
          <w:tcPr>
            <w:tcW w:w="720"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Дата</w:t>
            </w:r>
          </w:p>
        </w:tc>
        <w:tc>
          <w:tcPr>
            <w:tcW w:w="6820"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Кол-во часов</w:t>
            </w:r>
          </w:p>
        </w:tc>
      </w:tr>
      <w:tr w:rsidR="00ED0420" w:rsidRPr="00ED0420" w:rsidTr="00143307">
        <w:trPr>
          <w:cantSplit/>
        </w:trPr>
        <w:tc>
          <w:tcPr>
            <w:tcW w:w="648"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Факт</w:t>
            </w: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Введение. Изображение человека в художественной литературе как важнейшая идейно-нравственная проблема.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Предания как жанр фольклора. Исторические предания об Иване Грозном и Петре Первом.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мирного труда в эпосе.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4. </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Киевский и новгородский циклы былин.  Былина «Садко». Художественное своеобразие былины.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«Калевала» — карело-финский мифологический эпос. Изображение жизни народа и его национальных традиций.</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6. </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w:t>
            </w:r>
            <w:r w:rsidRPr="00ED0420">
              <w:rPr>
                <w:rFonts w:ascii="Times New Roman" w:eastAsia="Times New Roman" w:hAnsi="Times New Roman" w:cs="Times New Roman"/>
                <w:sz w:val="24"/>
                <w:szCs w:val="24"/>
                <w:lang w:eastAsia="ru-RU"/>
              </w:rPr>
              <w:lastRenderedPageBreak/>
              <w:t xml:space="preserve">Владимира Мономаха». Поучения как жанр древнерусской литературы.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7-8.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«Повесть о Петре и Февронии Муромских». Нравственные идеалы и заветы Древней Руси.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 xml:space="preserve"> Подготовка к домашнему сочинению «Нравственные уроки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М.В. Ломоносов. Слово о поэте и ученом. Стихи «К статуе Петра Великого» и «Ода на день восшествия на Всероссийский престол ея Величества государыни Императрицы Елисаветы Петровны». Мысли автора о Родине, русской науке и ее творцах.</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Г.Р. Державин. «Река времен в своем стремленьи …», «На птичку …», «Признание». Философские размышления о смысле жизни и свободе творчестве.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А.С. Пушкин. Слово о поэте. Интерес А.С. Пушкина к истории России. Поэма «Полтава» (отрывок). Мастерство в изображении Полтавской битвы, прославление мужества и отваги русских солдат. Сопоставительный портрет исторических деятелей:  Петр </w:t>
            </w:r>
            <w:r w:rsidRPr="00ED0420">
              <w:rPr>
                <w:rFonts w:ascii="Times New Roman" w:eastAsia="Times New Roman" w:hAnsi="Times New Roman" w:cs="Times New Roman"/>
                <w:sz w:val="24"/>
                <w:szCs w:val="24"/>
                <w:lang w:val="en-US" w:eastAsia="ru-RU"/>
              </w:rPr>
              <w:t>I</w:t>
            </w:r>
            <w:r w:rsidRPr="00ED0420">
              <w:rPr>
                <w:rFonts w:ascii="Times New Roman" w:eastAsia="Times New Roman" w:hAnsi="Times New Roman" w:cs="Times New Roman"/>
                <w:sz w:val="24"/>
                <w:szCs w:val="24"/>
                <w:lang w:eastAsia="ru-RU"/>
              </w:rPr>
              <w:t xml:space="preserve"> и Карл </w:t>
            </w:r>
            <w:r w:rsidRPr="00ED0420">
              <w:rPr>
                <w:rFonts w:ascii="Times New Roman" w:eastAsia="Times New Roman" w:hAnsi="Times New Roman" w:cs="Times New Roman"/>
                <w:sz w:val="24"/>
                <w:szCs w:val="24"/>
                <w:lang w:val="en-US" w:eastAsia="ru-RU"/>
              </w:rPr>
              <w:t>XII</w:t>
            </w:r>
            <w:r w:rsidRPr="00ED0420">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А.С. Пушкин. «Медный всадник» (отрывок). Выражение чувства любви к Родине. Прославление деяний Петра </w:t>
            </w:r>
            <w:r w:rsidRPr="00ED0420">
              <w:rPr>
                <w:rFonts w:ascii="Times New Roman" w:eastAsia="Times New Roman" w:hAnsi="Times New Roman" w:cs="Times New Roman"/>
                <w:sz w:val="24"/>
                <w:szCs w:val="24"/>
                <w:lang w:val="en-US" w:eastAsia="ru-RU"/>
              </w:rPr>
              <w:t>I</w:t>
            </w:r>
            <w:r w:rsidRPr="00ED0420">
              <w:rPr>
                <w:rFonts w:ascii="Times New Roman" w:eastAsia="Times New Roman" w:hAnsi="Times New Roman" w:cs="Times New Roman"/>
                <w:sz w:val="24"/>
                <w:szCs w:val="24"/>
                <w:lang w:eastAsia="ru-RU"/>
              </w:rPr>
              <w:t xml:space="preserve">. Образ автора в отрывке из поэмы. А.С.  Пушкина.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14.</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А.С. Пушкин. «Песнь о вещем Олеге» и летописный источник. Особенности содержания и формы баллады А.С. Пушкина.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Трагедия А.С. Пушкина «Борис Годунов»: сцена в Чудовом монастыре. Образ летописца Пимена.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16-17.</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Подготовка к сочинению — индивидуальной характеристике. «Маленький человек с большим сердцем» (образ Самсона Вырина).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19-20.</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М.Ю. Лермонтов. Слово о поэте. «Когда волнуется желтеющая нива…», «Молитва», «Ангел». Мастерство поэте в создании художественных образов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Н.В. Гоголь. Слово о писателе.  Повесть «Тарас Бульба». Историческая основа повести. Первые главы повести. Знакомство с героями.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23-24.</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Смысл противопоставления Остапа и Андрия. Особенности изображения природы и людей в повести.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26.</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 xml:space="preserve"> Сочинение — сравнительная характеристика. «Остап и Андрий: два характера, две судьбы».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27.</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Урок текущего контроля</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Cs/>
                <w:sz w:val="24"/>
                <w:szCs w:val="24"/>
                <w:lang w:eastAsia="ru-RU"/>
              </w:rPr>
              <w:t>по творчеству А.С. Пушкина, М.Ю. Лермонтова и Н.В. Гоголя</w:t>
            </w:r>
            <w:r w:rsidRPr="00ED0420">
              <w:rPr>
                <w:rFonts w:ascii="Times New Roman" w:eastAsia="Times New Roman" w:hAnsi="Times New Roman" w:cs="Times New Roman"/>
                <w:b/>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28-29.</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И.С. Тургенев. Слово о писателе. Рассказ «Бирюк». Изображение  жизни и быта крестьян. Авторское отношение к бесправным и обездоленным. Самобытность характера главного героя. Художественные особенности рассказа.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 Тургенев. Стихотворения в прозе. «Русский язык», «Близнецы», «Два богача». Нравственная основа человеческих взаимоотношений. Особенности жанра стихотворений в прозе.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sz w:val="24"/>
                <w:szCs w:val="24"/>
                <w:lang w:eastAsia="ru-RU"/>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34.</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М.Е. Салтыков-Щедрин. Слово и писателе.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Урок текущего контроля </w:t>
            </w:r>
            <w:r w:rsidRPr="00ED0420">
              <w:rPr>
                <w:rFonts w:ascii="Times New Roman" w:eastAsia="Times New Roman" w:hAnsi="Times New Roman" w:cs="Times New Roman"/>
                <w:bCs/>
                <w:sz w:val="24"/>
                <w:szCs w:val="24"/>
                <w:lang w:eastAsia="ru-RU"/>
              </w:rPr>
              <w:t xml:space="preserve">по творчеству И.С. Тургенева,  Н.А. Некрасова, А.К. Толстого, М.Е. Салтыкова-Щедрина. </w:t>
            </w:r>
            <w:r w:rsidRPr="00ED0420">
              <w:rPr>
                <w:rFonts w:ascii="Times New Roman" w:eastAsia="Times New Roman" w:hAnsi="Times New Roman" w:cs="Times New Roman"/>
                <w:b/>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36-37.</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И.А. Бунин. Слово о писателе. «Цифры». Нравственный смысл рассказа. Сложность взаимопонимания детей и взрослых. Авторское решение этой проблемы.</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Сочинение «Проблема взаимопонимания детей и взрослых в произведения Л.Н. Толстого и И.А. Бунина».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40.</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Чехов. Слово и писателе. Смех и слезы в рассказах А.П. Чехова. «Злоумышленник».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Чехов. «Хамелеон». Живая картина нравов. Осмеяние душевных пороков. Смысл названия рассказа. Средства создания комического.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Стихотворения  русских поэтов 19 века о родной природе:  В.А. Жуковский, И.А. Бунин, А.К. Толстой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Анализ одного из стихотворений по выбору учащихся или учителя.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44-46.</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 Горький. «Детство». Главы. Автобиографический характер 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 xml:space="preserve">47. </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Обучение анализу эпизода из повести М. Горького. «Детство»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В.В. Маяковский. «Необычайное приключение бывшее в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49.</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В.В. Маяковский. «Хорошее отношение к лошадям». Два взгляда на мир в стихотворении. Гуманизм лирического героя.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50-51.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Л.Н. Андреев. Слово о писателе. «Кусака». Нравственные проблемы рассказа. Гуманистический пафос произведения.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Платонов. Слово о писателе. «Юшка». Внешняя и внутренняя красота человека. Призыв к состраданию и уважению к человеку .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А.П. Платонов «В прекрасном и яростном мире». Труд как нравственное содержание человеческой жизни.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54.</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Трудности и радости грозных лет войны в стихотворениях А.А. Ахматовой, К.М. Симонова, А.А. Суркова, А.Т. Твардовского и др.</w:t>
            </w:r>
          </w:p>
          <w:p w:rsidR="00ED0420" w:rsidRPr="00ED0420" w:rsidRDefault="00ED0420" w:rsidP="00ED0420">
            <w:pPr>
              <w:spacing w:after="0" w:line="240" w:lineRule="auto"/>
              <w:ind w:left="36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56.</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 Абрамов. Слово о писателе. «О чем плачут лошади?». Эстетические и нравственно-психологические проблемы рассказа.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57.</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Е.И. Носов. Слово о писателе. «Кукла».  Протест против равнодушия и бездуховности. Нравственная красота человека.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Е.И. Носов. «Живое пламя». Обучение целостному анализу эпического произведения. Подготовка к домашнему сочинению.</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59.</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Ю.П. Казаков « Тихое утро». Нравственные проблемы рассказа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rPr>
          <w:trHeight w:val="547"/>
        </w:trPr>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60.</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61.</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62.</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63.</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М. Зощенко. Рассказ «Беда». Смешное и грустное в рассказе.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64.</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65.</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Японские хокку. Особенности жанра.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66.</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 Генри. «Дары волхвов». Нравственная проблематика рассказа, его гуманистическое звучание.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67.</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48"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68.</w:t>
            </w:r>
          </w:p>
        </w:tc>
        <w:tc>
          <w:tcPr>
            <w:tcW w:w="7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20"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Итоговый проект «Живая классика».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bl>
    <w:p w:rsidR="00ED0420" w:rsidRPr="00ED0420" w:rsidRDefault="00ED0420" w:rsidP="00ED0420">
      <w:pPr>
        <w:spacing w:after="0" w:line="240" w:lineRule="auto"/>
        <w:rPr>
          <w:rFonts w:ascii="Times New Roman" w:eastAsia="Times New Roman" w:hAnsi="Times New Roman" w:cs="Times New Roman"/>
          <w:lang w:eastAsia="ru-RU"/>
        </w:rPr>
      </w:pPr>
    </w:p>
    <w:p w:rsidR="00ED0420" w:rsidRPr="00ED0420" w:rsidRDefault="00ED0420" w:rsidP="00ED0420">
      <w:pPr>
        <w:spacing w:after="0" w:line="240" w:lineRule="auto"/>
        <w:rPr>
          <w:rFonts w:ascii="Times New Roman" w:eastAsia="Times New Roman" w:hAnsi="Times New Roman" w:cs="Times New Roman"/>
          <w:lang w:eastAsia="ru-RU"/>
        </w:rPr>
      </w:pPr>
    </w:p>
    <w:p w:rsidR="00ED0420" w:rsidRPr="00ED0420" w:rsidRDefault="00ED0420" w:rsidP="00ED0420">
      <w:pPr>
        <w:spacing w:after="0" w:line="240" w:lineRule="auto"/>
        <w:jc w:val="center"/>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8 класс</w:t>
      </w:r>
    </w:p>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68 часов</w:t>
      </w:r>
    </w:p>
    <w:p w:rsidR="00ED0420" w:rsidRPr="00ED0420" w:rsidRDefault="00ED0420" w:rsidP="00ED0420">
      <w:pPr>
        <w:spacing w:after="0" w:line="240" w:lineRule="auto"/>
        <w:rPr>
          <w:rFonts w:ascii="Times New Roman" w:eastAsia="Times New Roman" w:hAnsi="Times New Roman" w:cs="Times New Roman"/>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ED0420" w:rsidRPr="00ED0420" w:rsidTr="00143307">
        <w:trPr>
          <w:cantSplit/>
        </w:trPr>
        <w:tc>
          <w:tcPr>
            <w:tcW w:w="675"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Кол-во часов</w:t>
            </w:r>
          </w:p>
        </w:tc>
      </w:tr>
      <w:tr w:rsidR="00ED0420" w:rsidRPr="00ED0420" w:rsidTr="00143307">
        <w:trPr>
          <w:cantSplit/>
        </w:trPr>
        <w:tc>
          <w:tcPr>
            <w:tcW w:w="675"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Факт</w:t>
            </w: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Введение. Русская литература и история. Интерес русских писателей к историческому прошлому своего народа.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Устное народное творчество. Отражение жизни народа в фольклорных песнях, частушках, преданиях. Особенности 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5.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«Шемякин суд» как сатирическое произведение 18 века.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9.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И.А. Крылов. Слово о баснописце. Басни «Лягушки, просящие царя», «Обоз». Их историческая основа.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К.Ф. Рылеев. Слово о поэте. Понятие о думе. Дума К.Ф. Рылеева «Смерть Ермака».  Историческая  тема  в произведении.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Пушкин. «Капитанская дочка». Образ героя-рассказчика.  Гринев в начале жизненного пути. Проблема чести в романе.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13-14.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Маша Миронова — нравственный идеал А.С. Пушкина. Испытание любовью главных героев романа. Тема милосердия в романе.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М.Ю. Лермонтов и история. Историческая тема в творчестве М.Ю. Лермонтова (обобщение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19-20.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Поэма М.Ю. Лермонтова «Мцыри». Мцыри как романтический герой. Его характер и трагическая судьба. Отношение автора к герою. Прославление свободы  в поэме как абсолютной ценности романтизма. Реальное и идеальное в поэме. Роль описаний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Подготовка к сочинению- ответу на проблемный вопрос: </w:t>
            </w:r>
          </w:p>
          <w:p w:rsidR="00ED0420" w:rsidRPr="00ED0420" w:rsidRDefault="00ED0420" w:rsidP="00ED0420">
            <w:pPr>
              <w:numPr>
                <w:ilvl w:val="0"/>
                <w:numId w:val="6"/>
              </w:numPr>
              <w:spacing w:after="0" w:line="240" w:lineRule="auto"/>
              <w:rPr>
                <w:rFonts w:ascii="Times New Roman" w:eastAsia="Calibri" w:hAnsi="Times New Roman" w:cs="Times New Roman"/>
                <w:sz w:val="24"/>
                <w:szCs w:val="24"/>
                <w:lang w:eastAsia="ru-RU"/>
              </w:rPr>
            </w:pPr>
            <w:r w:rsidRPr="00ED0420">
              <w:rPr>
                <w:rFonts w:ascii="Times New Roman" w:eastAsia="Calibri" w:hAnsi="Times New Roman" w:cs="Times New Roman"/>
                <w:sz w:val="24"/>
                <w:szCs w:val="24"/>
                <w:lang w:eastAsia="ru-RU"/>
              </w:rPr>
              <w:t>Какова роль эпизода «Встреча с грузинкой», «Бой с барсом»? (по выбору).</w:t>
            </w:r>
          </w:p>
          <w:p w:rsidR="00ED0420" w:rsidRPr="00ED0420" w:rsidRDefault="00ED0420" w:rsidP="00ED0420">
            <w:pPr>
              <w:numPr>
                <w:ilvl w:val="0"/>
                <w:numId w:val="6"/>
              </w:numPr>
              <w:spacing w:after="0" w:line="240" w:lineRule="auto"/>
              <w:rPr>
                <w:rFonts w:ascii="Times New Roman" w:eastAsia="Calibri" w:hAnsi="Times New Roman" w:cs="Times New Roman"/>
                <w:sz w:val="24"/>
                <w:szCs w:val="24"/>
                <w:lang w:eastAsia="ru-RU"/>
              </w:rPr>
            </w:pPr>
            <w:r w:rsidRPr="00ED0420">
              <w:rPr>
                <w:rFonts w:ascii="Times New Roman" w:eastAsia="Calibri" w:hAnsi="Times New Roman" w:cs="Times New Roman"/>
                <w:sz w:val="24"/>
                <w:szCs w:val="24"/>
                <w:lang w:eastAsia="ru-RU"/>
              </w:rPr>
              <w:t>Можно ли назвать Мцыри романтическим героем?</w:t>
            </w:r>
          </w:p>
          <w:p w:rsidR="00ED0420" w:rsidRPr="00ED0420" w:rsidRDefault="00ED0420" w:rsidP="00ED0420">
            <w:pPr>
              <w:numPr>
                <w:ilvl w:val="0"/>
                <w:numId w:val="6"/>
              </w:numPr>
              <w:spacing w:after="0" w:line="240" w:lineRule="auto"/>
              <w:rPr>
                <w:rFonts w:ascii="Times New Roman" w:eastAsia="Calibri" w:hAnsi="Times New Roman" w:cs="Times New Roman"/>
                <w:sz w:val="24"/>
                <w:szCs w:val="24"/>
                <w:lang w:eastAsia="ru-RU"/>
              </w:rPr>
            </w:pPr>
            <w:r w:rsidRPr="00ED0420">
              <w:rPr>
                <w:rFonts w:ascii="Times New Roman" w:eastAsia="Calibri" w:hAnsi="Times New Roman" w:cs="Times New Roman"/>
                <w:sz w:val="24"/>
                <w:szCs w:val="24"/>
                <w:lang w:eastAsia="ru-RU"/>
              </w:rPr>
              <w:t xml:space="preserve">Почему историю Мцыри автор излагает в форме исповеди?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Н.В. Гоголь. Слово о писателе. Комедия «Ревизор». История создания комедии и ее первой постановки.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23-24.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«Боже, как грустна наша Россия…» Русская действительность в картинах города </w:t>
            </w:r>
            <w:r w:rsidRPr="00ED0420">
              <w:rPr>
                <w:rFonts w:ascii="Times New Roman" w:eastAsia="Times New Roman" w:hAnsi="Times New Roman" w:cs="Times New Roman"/>
                <w:sz w:val="24"/>
                <w:szCs w:val="24"/>
                <w:lang w:val="en-US" w:eastAsia="ru-RU"/>
              </w:rPr>
              <w:t>N</w:t>
            </w:r>
            <w:r w:rsidRPr="00ED0420">
              <w:rPr>
                <w:rFonts w:ascii="Times New Roman" w:eastAsia="Times New Roman" w:hAnsi="Times New Roman" w:cs="Times New Roman"/>
                <w:sz w:val="24"/>
                <w:szCs w:val="24"/>
                <w:lang w:eastAsia="ru-RU"/>
              </w:rPr>
              <w:t>.  Разоблачение пороков чиновничества в пьесе. Приемы сатирического изображения чиновников.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25-26.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Хлестаков: тайна превращения  «фитюльки» в «значительное лицо». Понятие о миражной интриге. Характер главного героя и средства его создания. Хлестаковщина как нравственное явление. Роль и смысл финальной сцены комедии Н.В. Гоголя.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сочинению — групповой характеристике: «Изображение мира чиновничество в комедии Н.В. Гоголя «Ревизор».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28-29.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Cs/>
                <w:sz w:val="24"/>
                <w:szCs w:val="24"/>
                <w:lang w:eastAsia="ru-RU"/>
              </w:rPr>
              <w:t>Н.В. Гоголь. «Шинель». История создания повести. Образ маленького человека в повести. Гуманистическое звучание произведения.</w:t>
            </w:r>
            <w:r w:rsidRPr="00ED0420">
              <w:rPr>
                <w:rFonts w:ascii="Times New Roman" w:eastAsia="Times New Roman" w:hAnsi="Times New Roman" w:cs="Times New Roman"/>
                <w:sz w:val="24"/>
                <w:szCs w:val="24"/>
                <w:lang w:eastAsia="ru-RU"/>
              </w:rPr>
              <w:t xml:space="preserve"> Смысл названия и финала повести Н.В. Гоголя «Шинель».</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Урок текущего контроля</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Cs/>
                <w:sz w:val="24"/>
                <w:szCs w:val="24"/>
                <w:lang w:eastAsia="ru-RU"/>
              </w:rPr>
              <w:t>по творчеству А.С. Пушкина, М.Ю. Лермонтова и Н.В. Гоголя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31-32.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 </w:t>
            </w:r>
            <w:r w:rsidRPr="00ED0420">
              <w:rPr>
                <w:rFonts w:ascii="Times New Roman" w:eastAsia="Times New Roman" w:hAnsi="Times New Roman" w:cs="Times New Roman"/>
                <w:sz w:val="24"/>
                <w:szCs w:val="24"/>
                <w:lang w:eastAsia="ru-RU"/>
              </w:rPr>
              <w:t>И.С. Тургенев. Слово о писателе. Повесть «Ася». Своеобразие замысла повести. Знакомство с героями повести. Образ героя-рассказчика.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Обучение анализу эпизода на материале повести И.С. Тургенева «Ася».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Cs/>
                <w:sz w:val="24"/>
                <w:szCs w:val="24"/>
                <w:lang w:eastAsia="ru-RU"/>
              </w:rPr>
              <w:t>Поэзия родной природы в лирике русских поэтов 19 века (А.С. Пушкин, М.Ю. Лермонтов, Ф.И. Тютчев, А.Н. Майков).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36-37.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sz w:val="24"/>
                <w:szCs w:val="24"/>
                <w:lang w:eastAsia="ru-RU"/>
              </w:rPr>
              <w:t>М.Е. Салтыков-Щедрин. Слово о писателе. «История одного города» (отрывки) как сатира на современные писателю порядки. Гротескные образы градоначальников.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Н.С. Лесков. Слово о писателе. Нравственные проблемы рассказа «Старый гений».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39-40.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Урок текущего контроля </w:t>
            </w:r>
            <w:r w:rsidRPr="00ED0420">
              <w:rPr>
                <w:rFonts w:ascii="Times New Roman" w:eastAsia="Times New Roman" w:hAnsi="Times New Roman" w:cs="Times New Roman"/>
                <w:bCs/>
                <w:sz w:val="24"/>
                <w:szCs w:val="24"/>
                <w:lang w:eastAsia="ru-RU"/>
              </w:rPr>
              <w:t xml:space="preserve">по творчеству И.С. Тургенева, Н.С. Лесков,   Л.Н. Толстого, М.Е. Салтыкова-Щедрина. </w:t>
            </w:r>
            <w:r w:rsidRPr="00ED0420">
              <w:rPr>
                <w:rFonts w:ascii="Times New Roman" w:eastAsia="Times New Roman" w:hAnsi="Times New Roman" w:cs="Times New Roman"/>
                <w:b/>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42-43.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А.П. Чехов. Слово о писателе. Рассказ «О любви» как история об упущенном счастье. Поэтика рассказа.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44.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И.А. Бунин. Слово о писателе.   Проблемы счастья в рассказе «Кавказ». Нравственный смысл рассказа. </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А.И. Куприн. Слово о писателе. Рассказ «Куст сирени». Всепобеждающая сила любви как основа бытия.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Подготовка к домашнему сочинению по рассказам А.П. Чехова, А.И. Куприна, И.А. Бунина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А.А. Блок. Слово о поэте. Историческая тема в его творчестве. Стихотворение «Россия». Образ России и художественные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48-49.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С.А. Есенин. Слово о поэте. «Пугачев» — поэма на историческую тему. Образ предводителя восстания и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История на страницах поэзии 20 века.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И.С. Шмелев. Рассказ «Как я стал писателем». Воспоминания о пути к творчеству.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52-53.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История и современность через призму смешного. Журнал «Сатирикон» и его авторы. Сатирическое изображение исторических событий. Тэффи «Жизнь и воротник», М.М. Зощенко «История болезни».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54.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А.Т. Твардовский. Слово о поэте. Поэма «Василий Теркин». Картины фронтовой жизни в поэме.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55-56.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Василий Теркин — защитник родной страны. Новаторство А.Т. Твардовского в создании образа героя. Язык поэмы.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РР</w:t>
            </w:r>
            <w:r w:rsidRPr="00ED0420">
              <w:rPr>
                <w:rFonts w:ascii="Times New Roman" w:eastAsia="Times New Roman" w:hAnsi="Times New Roman" w:cs="Times New Roman"/>
                <w:sz w:val="24"/>
                <w:szCs w:val="24"/>
                <w:lang w:eastAsia="ru-RU"/>
              </w:rPr>
              <w:t xml:space="preserve"> Сочинение по поэме А.Т. Твардовского «Василий Теркин»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59-60.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А.П. Платонов. Слово о писателе. Картины войны и мирной жизни в рассказе «Возвращение». Нравственная проблематика рассказа.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В.П. Астафьев. Слово о писателе. Отражение военного времени в  рассказе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 xml:space="preserve">РР </w:t>
            </w:r>
            <w:r w:rsidRPr="00ED0420">
              <w:rPr>
                <w:rFonts w:ascii="Times New Roman" w:eastAsia="Times New Roman" w:hAnsi="Times New Roman" w:cs="Times New Roman"/>
                <w:sz w:val="24"/>
                <w:szCs w:val="24"/>
                <w:lang w:eastAsia="ru-RU"/>
              </w:rPr>
              <w:t xml:space="preserve"> Письменный ответ на проблемный вопрос «Какие испытание пережил человек в военное время?» (На примере 1-2 произведений писателей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63-64.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Судьбы  без Родины. Поэты русского зарубежья об оставленной ими России: любовь-воспоминание, грусть, надежда.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65-66.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both"/>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Из зарубежной литературы: У. Шекспир «Ромео и Джульетта», Ж.Б. Мольер «Мещанин во дворянстве», Д. Свифт «Путешествие Гулливера», В. Скотт «Айвенго». (Изучение одного из произведений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Итоговый проект</w:t>
            </w:r>
            <w:r w:rsidRPr="00ED0420">
              <w:rPr>
                <w:rFonts w:ascii="Times New Roman" w:eastAsia="Times New Roman" w:hAnsi="Times New Roman" w:cs="Times New Roman"/>
                <w:sz w:val="24"/>
                <w:szCs w:val="24"/>
                <w:lang w:eastAsia="ru-RU"/>
              </w:rPr>
              <w:t xml:space="preserve"> «Прошлое, настоящее, будущее в литературе».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bl>
    <w:p w:rsidR="00ED0420" w:rsidRPr="00ED0420" w:rsidRDefault="00ED0420" w:rsidP="00ED0420">
      <w:pPr>
        <w:spacing w:after="0" w:line="240" w:lineRule="auto"/>
        <w:rPr>
          <w:rFonts w:ascii="Times New Roman" w:eastAsia="Times New Roman" w:hAnsi="Times New Roman" w:cs="Times New Roman"/>
          <w:sz w:val="20"/>
          <w:szCs w:val="20"/>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jc w:val="center"/>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9 класс</w:t>
      </w:r>
    </w:p>
    <w:p w:rsidR="00ED0420" w:rsidRPr="00ED0420" w:rsidRDefault="00ED0420" w:rsidP="00ED0420">
      <w:pPr>
        <w:spacing w:after="0" w:line="240" w:lineRule="auto"/>
        <w:jc w:val="center"/>
        <w:rPr>
          <w:rFonts w:ascii="Times New Roman" w:eastAsia="Times New Roman" w:hAnsi="Times New Roman" w:cs="Times New Roman"/>
          <w:b/>
          <w:bCs/>
          <w:sz w:val="24"/>
          <w:szCs w:val="24"/>
          <w:lang w:eastAsia="ru-RU"/>
        </w:rPr>
      </w:pPr>
      <w:r w:rsidRPr="00ED0420">
        <w:rPr>
          <w:rFonts w:ascii="Times New Roman" w:eastAsia="Times New Roman" w:hAnsi="Times New Roman" w:cs="Times New Roman"/>
          <w:b/>
          <w:bCs/>
          <w:sz w:val="24"/>
          <w:szCs w:val="24"/>
          <w:lang w:eastAsia="ru-RU"/>
        </w:rPr>
        <w:t>102 часа</w:t>
      </w:r>
    </w:p>
    <w:p w:rsidR="00ED0420" w:rsidRPr="00ED0420" w:rsidRDefault="00ED0420" w:rsidP="00ED0420">
      <w:pPr>
        <w:spacing w:after="0" w:line="240" w:lineRule="auto"/>
        <w:jc w:val="center"/>
        <w:rPr>
          <w:rFonts w:ascii="Times New Roman" w:eastAsia="Times New Roman" w:hAnsi="Times New Roman" w:cs="Times New Roman"/>
          <w:b/>
          <w:sz w:val="20"/>
          <w:szCs w:val="28"/>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ED0420" w:rsidRPr="00ED0420" w:rsidTr="00143307">
        <w:trPr>
          <w:cantSplit/>
        </w:trPr>
        <w:tc>
          <w:tcPr>
            <w:tcW w:w="675"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Кол-во часов</w:t>
            </w:r>
          </w:p>
        </w:tc>
      </w:tr>
      <w:tr w:rsidR="00ED0420" w:rsidRPr="00ED0420" w:rsidTr="00143307">
        <w:trPr>
          <w:cantSplit/>
        </w:trPr>
        <w:tc>
          <w:tcPr>
            <w:tcW w:w="675"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Факт</w:t>
            </w: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2.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Древнерусская литература, ее самобытный характер. Богатство и разнообразие жанров. Древнерусская литература как выражение национального самосознания и основа отечественной литературы.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3-4.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 Центральные образы произведения: образы князей, Ярославна как идеальный образ русской женщины, образ русской земли. Образ автора и поэтика «Слова о полку Игореве». Соединение языческой и христианской образности.    Патриотический пафос произведения и призыв к единению. Переводы «Слова о полку Игореве» и его судьба в русской литературе.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u w:val="single"/>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поэзии», «Слово о полку Игореве» - обращение к грядущим поколениям»  и др.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А.Н. Радищев. «Путешествие из Петербурга в Москву» (обзор).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10-11.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Н.М Карамзин. «Бедная Лиза». Сентиментализм как художественное направление. Сентиментальная повесть «Бедная Лиза»: особенности сюжета, композиции и образов.</w:t>
            </w:r>
            <w:r w:rsidRPr="00ED0420">
              <w:rPr>
                <w:rFonts w:ascii="Times New Roman" w:eastAsia="Times New Roman" w:hAnsi="Times New Roman" w:cs="Times New Roman"/>
                <w:b/>
                <w:bCs/>
                <w:sz w:val="24"/>
                <w:szCs w:val="24"/>
              </w:rPr>
              <w:t xml:space="preserve"> </w:t>
            </w:r>
            <w:r w:rsidRPr="00ED0420">
              <w:rPr>
                <w:rFonts w:ascii="Times New Roman" w:eastAsia="Times New Roman" w:hAnsi="Times New Roman" w:cs="Times New Roman"/>
                <w:sz w:val="24"/>
                <w:szCs w:val="24"/>
                <w:lang w:eastAsia="ru-RU"/>
              </w:rPr>
              <w:t xml:space="preserve"> Роль пейзажа в произведении. Внимание к внутреннему миру героев. Тема «маленького человека» и сострадания к нему.  Утверждение общечеловеческих ценностей в повести «Бедная Лиза».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12.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Русская литература первой половины 19 века (обзор). Авторы и произведения, определившие лицо литературы этого периода.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13.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autoSpaceDE w:val="0"/>
              <w:autoSpaceDN w:val="0"/>
              <w:adjustRightInd w:val="0"/>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Романтизм как литературное направление. Западноевропейский и русский романтизм. </w:t>
            </w:r>
            <w:r w:rsidRPr="00ED0420">
              <w:rPr>
                <w:rFonts w:ascii="Times New Roman" w:eastAsia="Times New Roman" w:hAnsi="Times New Roman" w:cs="Times New Roman"/>
                <w:bCs/>
                <w:sz w:val="24"/>
                <w:szCs w:val="24"/>
              </w:rPr>
              <w:t>Творчество К.Н. Батюшкова, В.К. Кюхельбекера, К.Ф. Рылеева, А.А. Дельвига,  П.А. Вяземского, Е.А. Баратынского  (обзор).</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14-15.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В.А. Жуковский. Жизнь и творчество поэта-романтика. Элегия как лирический жанр. Элегия  «Море»: идея двоемирия и стремления к духовному идеалу. Философские проблемы стихотворения «Невыразимое». 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16-20. </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А.С. Грибоедов. Слово о писателе. Комедия «Горе от ума» — картина нравов, галерея живых типов и острая сатира. Проблематика и конфликты пьесы. Система персонажей. Образ главного героя.  Общечеловеческий смысл комедии. Мастерство Грибоедова-драматурга и язык комедии. Произведение А.С. Грибоедова в критике: И.А. Гончаров «Мильон терзаний».</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21-22.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Сочинение на темы «Два взгляда на мир в комедии «Горе от ума», «Чацкий и Софья. История взаимоотношений», «Чацкий: победитель или побежденный?» «Современность содержания комедии А.С. Грибоедова «Горе от ума».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bCs/>
                <w:sz w:val="24"/>
                <w:szCs w:val="24"/>
                <w:lang w:eastAsia="ru-RU"/>
              </w:rPr>
            </w:pPr>
            <w:r w:rsidRPr="00ED0420">
              <w:rPr>
                <w:rFonts w:ascii="Times New Roman" w:eastAsia="Times New Roman" w:hAnsi="Times New Roman" w:cs="Times New Roman"/>
                <w:b/>
                <w:bCs/>
                <w:sz w:val="24"/>
                <w:szCs w:val="24"/>
                <w:lang w:eastAsia="ru-RU"/>
              </w:rPr>
              <w:t xml:space="preserve">Контрольная работа </w:t>
            </w:r>
            <w:r w:rsidRPr="00ED0420">
              <w:rPr>
                <w:rFonts w:ascii="Times New Roman" w:eastAsia="Times New Roman" w:hAnsi="Times New Roman" w:cs="Times New Roman"/>
                <w:bCs/>
                <w:sz w:val="24"/>
                <w:szCs w:val="24"/>
                <w:lang w:eastAsia="ru-RU"/>
              </w:rPr>
              <w:t xml:space="preserve">по материалам </w:t>
            </w:r>
            <w:r w:rsidRPr="00ED0420">
              <w:rPr>
                <w:rFonts w:ascii="Times New Roman" w:eastAsia="Times New Roman" w:hAnsi="Times New Roman" w:cs="Times New Roman"/>
                <w:bCs/>
                <w:sz w:val="24"/>
                <w:szCs w:val="24"/>
                <w:lang w:val="en-US" w:eastAsia="ru-RU"/>
              </w:rPr>
              <w:t>I</w:t>
            </w:r>
            <w:r w:rsidRPr="00ED0420">
              <w:rPr>
                <w:rFonts w:ascii="Times New Roman" w:eastAsia="Times New Roman" w:hAnsi="Times New Roman" w:cs="Times New Roman"/>
                <w:bCs/>
                <w:sz w:val="24"/>
                <w:szCs w:val="24"/>
                <w:lang w:eastAsia="ru-RU"/>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24-25.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Таков Поэт …». Жизнь и основные вехи творчества А.С. Пушкина.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26-28.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Основные мотивы лирики А.С. Пушкина. Дружба и друзья - одна из основных тем стихотворений поэта.  ( «Пущину»,   «19 октября»,) и др. Любовная лирика поэта. «Я помню чудное мгновенье..», « На холмах Грузии», « Я вас любил,….»</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29-30.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Эволюция темы свободы в лирике А.С. Пушкина («Деревня», «К Чаадаеву», «К морю», «Анчар» и др.). Гражданские мотивы в лирике поэта.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31-32.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«Глаголом жги сердца людей». Тема поэта и поэзии в творчестве А.С. Пушкина. («Памятник», «Певец», «Муза», «К Батюшкову», «Пророк», «Эхо», «Арион», «Поэт и толпа», «Поэту», «Разговор книгопродавца с поэтом»).</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Философские мотивы в лирике А.С. Пушкина («Погасло дневное светило», «Брожу ли вдоль улиц шумных…», «Бесы», «Элегия», «Вновь  я посетил…», «Пора, мой друг, пора…»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Поэма «Цыганы». Романтический колорит поэмы. Противоречия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«Моцарт и Сальери». Проблема «гения и злодейства». Трагедийное начало «Моцарта и Сальери». Нравственный смысл творчества.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«Евгений Онегин». История создания, сюжет и композиция. Новаторство А.С. Пушкина, жанровые особенности романа в стихах.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ВАРИАНТЫ ИЗУЧЕНИЯ РОМАНА «ЕВГЕНИЙ ОНЕГИН»</w:t>
            </w:r>
          </w:p>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sz w:val="24"/>
                <w:szCs w:val="24"/>
                <w:lang w:eastAsia="ru-RU"/>
              </w:rPr>
              <w:t>1. ПРОБЛЕМНЫЙ АНАЛИЗ</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37-38.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Евгений Онегин в начале и в конце романа. Онегин в отношениях с другими персонажами. Автор и его герой.</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Почему Ленского мог «обыкновенный ждать удел»?</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40-41.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«Плоды сердечной полноты». Образ Татьяны в начале и в конце романа. Отношение автора к героине.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«Евгений Онегин» как «энциклопедия русской жизни». Лирические отступления в романе. Идейно-художественная роль образа автора.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2. АНАЛИЗ ВСЛЕД ЗА АВТОРОМ</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 завтра то же, что вчера»: один день из жизни Евгения Онегина.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Лед и пламя не столь различны меж собой»: отношения Онегина и Ленского.</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«Души невинной излиянье»: зарождение чувства и письмо Татьяны - исповедь Онегину.</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Сон и именины Татьяны. Дуэль.</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«Но грустно думать, что напрасно была нам молодость дана». Татьяна в доме Онегина и в Москве. Последняя встреча.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«Всегда я рад заметить разность между Онегиным и мной». Автор и герой в романе.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b/>
                <w:sz w:val="24"/>
                <w:szCs w:val="24"/>
                <w:lang w:eastAsia="ru-RU"/>
              </w:rPr>
            </w:pPr>
            <w:r w:rsidRPr="00ED0420">
              <w:rPr>
                <w:rFonts w:ascii="Times New Roman" w:eastAsia="Times New Roman" w:hAnsi="Times New Roman" w:cs="Times New Roman"/>
                <w:b/>
                <w:sz w:val="24"/>
                <w:szCs w:val="24"/>
                <w:lang w:eastAsia="ru-RU"/>
              </w:rPr>
              <w:t>3. ПООБРАЗНЫЙ АНАЛИЗ</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Онегин и общество: дитя света или «лишний человек»?</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Онегин и Ленский: «от </w:t>
            </w:r>
            <w:r w:rsidRPr="00ED0420">
              <w:rPr>
                <w:rFonts w:ascii="Times New Roman" w:eastAsia="Times New Roman" w:hAnsi="Times New Roman" w:cs="Times New Roman"/>
                <w:i/>
                <w:sz w:val="24"/>
                <w:szCs w:val="24"/>
                <w:lang w:eastAsia="ru-RU"/>
              </w:rPr>
              <w:t>делать нечего</w:t>
            </w:r>
            <w:r w:rsidRPr="00ED0420">
              <w:rPr>
                <w:rFonts w:ascii="Times New Roman" w:eastAsia="Times New Roman" w:hAnsi="Times New Roman" w:cs="Times New Roman"/>
                <w:sz w:val="24"/>
                <w:szCs w:val="24"/>
                <w:lang w:eastAsia="ru-RU"/>
              </w:rPr>
              <w:t xml:space="preserve"> друзья»?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Ольга и Татьяна: «я выбрал бы другую, когда бы был, как ты, поэт».</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Татьяна и Онегин: «судьба моя уж решена».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41-42.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Образ автора в романе. Лирические отступления, их темы и роль в произведении.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43-44.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Подготовка к сочинению по творчеству А.С. Пушкина: «Лелеющая душу гуманность» поэзии А.С. Пушкина», «Вечные вопросы в творчестве А.С. Пушкина», «И жить торопится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 и др.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«Жизнь моя - я сам». Вехи жизни и творчества  М.Ю. Лермонтова.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«Из пламя и света рожденное слово».  Назначение поэзии и судьба поэта в лирике М.Ю. Лермонтова. («Нет, я не Байрон…», «Смерть поэта», «Пророк», «Поэт», «Кинжал» и др.)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Трагические интонации любовной лирики М.Ю. Лермонтова («Нищий», «Расстались мы…», «Нет, не тебя так пылко я люблю»)</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48-49.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Мотив одиночества и трагедия поколения в лирике М.Ю. Лермонтова («Парус», «И скучно, и грустно», «Дума», «Как часто пёстрою толпою окружён» и др.) Философские мотивы в лирике поэта («Когда волнуется желтеющая нива…», «Выхожу один я на дорогу…»)</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Образ Родины и патриотические мотивы в лирике М.Ю. Лермонтова («Бородино», «Прощай немытая Россия», «Родина»).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Контрольная работа </w:t>
            </w:r>
            <w:r w:rsidRPr="00ED0420">
              <w:rPr>
                <w:rFonts w:ascii="Times New Roman" w:eastAsia="Times New Roman" w:hAnsi="Times New Roman" w:cs="Times New Roman"/>
                <w:bCs/>
                <w:sz w:val="24"/>
                <w:szCs w:val="24"/>
                <w:lang w:eastAsia="ru-RU"/>
              </w:rPr>
              <w:t xml:space="preserve">по материалам </w:t>
            </w:r>
            <w:r w:rsidRPr="00ED0420">
              <w:rPr>
                <w:rFonts w:ascii="Times New Roman" w:eastAsia="Times New Roman" w:hAnsi="Times New Roman" w:cs="Times New Roman"/>
                <w:bCs/>
                <w:sz w:val="24"/>
                <w:szCs w:val="24"/>
                <w:lang w:val="en-US" w:eastAsia="ru-RU"/>
              </w:rPr>
              <w:t>II</w:t>
            </w:r>
            <w:r w:rsidRPr="00ED0420">
              <w:rPr>
                <w:rFonts w:ascii="Times New Roman" w:eastAsia="Times New Roman" w:hAnsi="Times New Roman" w:cs="Times New Roman"/>
                <w:bCs/>
                <w:sz w:val="24"/>
                <w:szCs w:val="24"/>
                <w:lang w:eastAsia="ru-RU"/>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53-54.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«Странный человек» Г.А. Печорин. Загадка образа. Повести «Бела» и «Максим Максимыч». Кто Печорин - виновник или жертва трагедии?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Журнал Печорина как средство самораскрытия героя. «И какое дело мне до радостей и бедствий человеческих?» (Повесть «Тамань»).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56-57.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«Неужели зло так привлекательно?»: Печорин и «водяное общество».  Повесть «Княжна Мери». Печорин в отношениях с Верой, Вернером, Грушницким и Мери. Печорин как рефлексирующая личность и тип «лишнего человека».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«Зачем я жил? Для какой цели я родился?». Философское содержание повести   «Фаталист».</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Подготовка к сочинению по творчеству М.Ю. Лермонтова.</w:t>
            </w:r>
          </w:p>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«Нравственные проблемы в творчестве М.Ю. Лермонтова», «Смысл названия романа «Герой нашего времени», «Мой Лермонтов», «Трагедия Печорина, ее сущность и причины», «Евгений Онегин и Печорин (опыт сопоставления)». «Любимые страницы лирики Лермонтова», «Моё любимое стихотворение Лермонтова» и др.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61-62.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w:t>
            </w:r>
            <w:r w:rsidRPr="00ED0420">
              <w:rPr>
                <w:rFonts w:ascii="Times New Roman" w:eastAsia="Times New Roman" w:hAnsi="Times New Roman" w:cs="Times New Roman"/>
                <w:sz w:val="24"/>
                <w:szCs w:val="24"/>
                <w:lang w:val="en-US" w:eastAsia="ru-RU"/>
              </w:rPr>
              <w:t xml:space="preserve"> </w:t>
            </w:r>
            <w:r w:rsidRPr="00ED0420">
              <w:rPr>
                <w:rFonts w:ascii="Times New Roman" w:eastAsia="Times New Roman" w:hAnsi="Times New Roman" w:cs="Times New Roman"/>
                <w:sz w:val="24"/>
                <w:szCs w:val="24"/>
                <w:lang w:eastAsia="ru-RU"/>
              </w:rPr>
              <w:t xml:space="preserve"> губернского города </w:t>
            </w:r>
            <w:r w:rsidRPr="00ED0420">
              <w:rPr>
                <w:rFonts w:ascii="Times New Roman" w:eastAsia="Times New Roman" w:hAnsi="Times New Roman" w:cs="Times New Roman"/>
                <w:sz w:val="24"/>
                <w:szCs w:val="24"/>
                <w:lang w:val="en-US" w:eastAsia="ru-RU"/>
              </w:rPr>
              <w:t xml:space="preserve">NN </w:t>
            </w:r>
            <w:r w:rsidRPr="00ED0420">
              <w:rPr>
                <w:rFonts w:ascii="Times New Roman" w:eastAsia="Times New Roman" w:hAnsi="Times New Roman" w:cs="Times New Roman"/>
                <w:sz w:val="24"/>
                <w:szCs w:val="24"/>
                <w:lang w:eastAsia="ru-RU"/>
              </w:rPr>
              <w:t>(1 глава).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64-66.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Обобщающее значение образов помещиков в поэме, приемы их сатирической обрисовки  в поэме Н.В. Гоголя.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67-68.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Чичиков как художественное открытие Н.В. Гоголем нового героя эпохи. Герой или антигерой?</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69-70.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Живая Русь и образ народа в поэме Н.В. Гоголя «Мертвые души». Пафос лирических отступлений. Образ дороги в поэме. Соединение комического и лирического в произведении. Эволюция образа автора: от сатирика – к пророку и проповеднику.</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71-72.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Сочинение-ответ на проблемный вопрос по поэме Н.В. Гоголя «Мертвые души» (в объеме не менее 200 слов): «Почему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содержание поэмы Н.В. Гоголя?», «Что дает основания Н.В. Гоголю верить в духовное возрождение Руси?», «Почему поэма Н.В. Гоголя не утратила своей актуальности?»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73-75.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«На поэзию есть эхо…». Беседы о Н.А. Некрасове, Ф.И. Тютчеве, А.А. Фете и др. Эмоциональное богатство русской поэзии (обзор с включением ряда произведений).</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76-78.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Комедия  А.Н. Островского «Бедность не порок». Патриархальный мир в пьесе и угроза его распада. Победа любви и красоты. Своеобразие языка комедии. (Возможно альтернативное изучение повести Ф.М. Достоевского «Белые ночи». Образ Настеньки и его роль. Содержание и смысл «сентиментальности» в понимании Достоевского. Тип петербургского мечтателя).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79-81.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Повесть Л.Н. Толстого «Юность».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 xml:space="preserve">Контрольная работа </w:t>
            </w:r>
            <w:r w:rsidRPr="00ED0420">
              <w:rPr>
                <w:rFonts w:ascii="Times New Roman" w:eastAsia="Times New Roman" w:hAnsi="Times New Roman" w:cs="Times New Roman"/>
                <w:bCs/>
                <w:sz w:val="24"/>
                <w:szCs w:val="24"/>
                <w:lang w:eastAsia="ru-RU"/>
              </w:rPr>
              <w:t xml:space="preserve">по материалам </w:t>
            </w:r>
            <w:r w:rsidRPr="00ED0420">
              <w:rPr>
                <w:rFonts w:ascii="Times New Roman" w:eastAsia="Times New Roman" w:hAnsi="Times New Roman" w:cs="Times New Roman"/>
                <w:bCs/>
                <w:sz w:val="24"/>
                <w:szCs w:val="24"/>
                <w:lang w:val="en-US" w:eastAsia="ru-RU"/>
              </w:rPr>
              <w:t>III</w:t>
            </w:r>
            <w:r w:rsidRPr="00ED0420">
              <w:rPr>
                <w:rFonts w:ascii="Times New Roman" w:eastAsia="Times New Roman" w:hAnsi="Times New Roman" w:cs="Times New Roman"/>
                <w:bCs/>
                <w:sz w:val="24"/>
                <w:szCs w:val="24"/>
                <w:lang w:eastAsia="ru-RU"/>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Русская литература 20 века. Богатство, разнообразие направлений и жанров (обзор).</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И.А. Бунин. Рассказ «Темные аллеи». Печальная история любви. Лиризм повествования.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87-88.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Нравственная оценка открытия профессора Преображенского. Эволюция или деградация: от пса Шарика к Полиграфу Полиграфовичу Шарикову. Особенности характера героя и его социальная обусловленность. Шариковщина и швондерство. Смысл названия повести и ее открытый финал.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Ответ на проблемный вопрос на материале повести: «Что превратило милейшего пса Шарика в отвратительного Шарикова?»</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90-91.</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М.А. Шолохов. Рассказ «Судьба человека». Смысл названия рассказа. Судьба человека на войне. Тема нравственного выбора личности. Образ Андрея Соколова. Особенности композиции рассказа. Автор  и рассказчик в произведении.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92-93.</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А.И. Солженицын. Рассказ «Матренин двор». Жизненная основа рассказа-притчи. Картины жизни русской глубинки в </w:t>
            </w:r>
            <w:r w:rsidRPr="00ED0420">
              <w:rPr>
                <w:rFonts w:ascii="Times New Roman" w:eastAsia="Times New Roman" w:hAnsi="Times New Roman" w:cs="Times New Roman"/>
                <w:sz w:val="24"/>
                <w:szCs w:val="24"/>
                <w:lang w:eastAsia="ru-RU"/>
              </w:rPr>
              <w:lastRenderedPageBreak/>
              <w:t>послевоенные годы. Матрена и другие герои рассказа. Образ праведницы в произведении. Трагизм судьбы героини.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lastRenderedPageBreak/>
              <w:t>94.</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Обзор поэзии серебряного века. Многообразие направлений, видов, жанров лирической поэзии.</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95-97.</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Изучение одной или нескольких монографических тем, посвященных творчеству А.А. Блока, С.А. Есенина, В.В. Маяковского, М.И. Цветаевой, Н.А. Заболоцкого, А.А. Ахматовой, Б.Л. Пастернака, А.Т. Твардовского (по выбору учителя и учащихся). </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u w:val="single"/>
                <w:lang w:eastAsia="ru-RU"/>
              </w:rPr>
            </w:pPr>
            <w:r w:rsidRPr="00ED0420">
              <w:rPr>
                <w:rFonts w:ascii="Times New Roman" w:eastAsia="Times New Roman" w:hAnsi="Times New Roman" w:cs="Times New Roman"/>
                <w:b/>
                <w:bCs/>
                <w:sz w:val="24"/>
                <w:szCs w:val="24"/>
                <w:lang w:eastAsia="ru-RU"/>
              </w:rPr>
              <w:t>РР.</w:t>
            </w:r>
            <w:r w:rsidRPr="00ED0420">
              <w:rPr>
                <w:rFonts w:ascii="Times New Roman" w:eastAsia="Times New Roman" w:hAnsi="Times New Roman" w:cs="Times New Roman"/>
                <w:sz w:val="24"/>
                <w:szCs w:val="24"/>
                <w:lang w:eastAsia="ru-RU"/>
              </w:rPr>
              <w:t xml:space="preserve"> Анализ одного из стихотворений по выбору учащегося.</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99-100.</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В. Шекспир «Гамлет» или И.В. Гете «Фауст» (обзорное изучение с анализом фрагментов).</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r w:rsidR="00ED0420" w:rsidRPr="00ED0420" w:rsidTr="00143307">
        <w:tc>
          <w:tcPr>
            <w:tcW w:w="675"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jc w:val="center"/>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101-102.</w:t>
            </w:r>
          </w:p>
        </w:tc>
        <w:tc>
          <w:tcPr>
            <w:tcW w:w="709"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r w:rsidRPr="00ED0420">
              <w:rPr>
                <w:rFonts w:ascii="Times New Roman" w:eastAsia="Times New Roman" w:hAnsi="Times New Roman" w:cs="Times New Roman"/>
                <w:sz w:val="24"/>
                <w:szCs w:val="24"/>
                <w:lang w:eastAsia="ru-RU"/>
              </w:rPr>
              <w:t xml:space="preserve"> Итоговое занятие. </w:t>
            </w:r>
            <w:r w:rsidRPr="00ED0420">
              <w:rPr>
                <w:rFonts w:ascii="Times New Roman" w:eastAsia="Times New Roman" w:hAnsi="Times New Roman" w:cs="Times New Roman"/>
                <w:b/>
                <w:bCs/>
                <w:sz w:val="24"/>
                <w:szCs w:val="24"/>
                <w:lang w:eastAsia="ru-RU"/>
              </w:rPr>
              <w:t xml:space="preserve">Контрольная работа </w:t>
            </w:r>
            <w:r w:rsidRPr="00ED0420">
              <w:rPr>
                <w:rFonts w:ascii="Times New Roman" w:eastAsia="Times New Roman" w:hAnsi="Times New Roman" w:cs="Times New Roman"/>
                <w:bCs/>
                <w:sz w:val="24"/>
                <w:szCs w:val="24"/>
                <w:lang w:eastAsia="ru-RU"/>
              </w:rPr>
              <w:t xml:space="preserve">по материалам </w:t>
            </w:r>
            <w:r w:rsidRPr="00ED0420">
              <w:rPr>
                <w:rFonts w:ascii="Times New Roman" w:eastAsia="Times New Roman" w:hAnsi="Times New Roman" w:cs="Times New Roman"/>
                <w:bCs/>
                <w:sz w:val="24"/>
                <w:szCs w:val="24"/>
                <w:lang w:val="en-US" w:eastAsia="ru-RU"/>
              </w:rPr>
              <w:t>IV</w:t>
            </w:r>
            <w:r w:rsidRPr="00ED0420">
              <w:rPr>
                <w:rFonts w:ascii="Times New Roman" w:eastAsia="Times New Roman" w:hAnsi="Times New Roman" w:cs="Times New Roman"/>
                <w:bCs/>
                <w:sz w:val="24"/>
                <w:szCs w:val="24"/>
                <w:lang w:eastAsia="ru-RU"/>
              </w:rPr>
              <w:t xml:space="preserve"> четверти (тесты и письменные ответы на вопросы в формате ГИА) или защита проектной работы.</w:t>
            </w: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D0420" w:rsidRPr="00ED0420" w:rsidRDefault="00ED0420" w:rsidP="00ED0420">
            <w:pPr>
              <w:spacing w:after="0" w:line="240" w:lineRule="auto"/>
              <w:rPr>
                <w:rFonts w:ascii="Times New Roman" w:eastAsia="Times New Roman" w:hAnsi="Times New Roman" w:cs="Times New Roman"/>
                <w:sz w:val="24"/>
                <w:szCs w:val="24"/>
                <w:lang w:eastAsia="ru-RU"/>
              </w:rPr>
            </w:pPr>
          </w:p>
        </w:tc>
      </w:tr>
    </w:tbl>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4"/>
          <w:szCs w:val="24"/>
          <w:lang w:eastAsia="ru-RU"/>
        </w:rPr>
      </w:pPr>
    </w:p>
    <w:p w:rsidR="00ED0420" w:rsidRPr="00ED0420" w:rsidRDefault="00ED0420" w:rsidP="00ED0420">
      <w:pPr>
        <w:spacing w:after="0" w:line="240" w:lineRule="auto"/>
        <w:rPr>
          <w:rFonts w:ascii="Times New Roman" w:eastAsia="Times New Roman" w:hAnsi="Times New Roman" w:cs="Times New Roman"/>
          <w:sz w:val="20"/>
          <w:szCs w:val="20"/>
          <w:lang w:eastAsia="ru-RU"/>
        </w:rPr>
      </w:pPr>
    </w:p>
    <w:p w:rsidR="00ED0420" w:rsidRDefault="00ED0420"/>
    <w:sectPr w:rsidR="00ED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9D7"/>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262CE"/>
    <w:multiLevelType w:val="hybridMultilevel"/>
    <w:tmpl w:val="549AE8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B74611"/>
    <w:multiLevelType w:val="hybridMultilevel"/>
    <w:tmpl w:val="F182B8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A1A5196"/>
    <w:multiLevelType w:val="singleLevel"/>
    <w:tmpl w:val="64B6220E"/>
    <w:lvl w:ilvl="0">
      <w:start w:val="1"/>
      <w:numFmt w:val="decimal"/>
      <w:lvlText w:val="%1."/>
      <w:lvlJc w:val="left"/>
      <w:pPr>
        <w:tabs>
          <w:tab w:val="num" w:pos="360"/>
        </w:tabs>
        <w:ind w:left="360" w:hanging="360"/>
      </w:pPr>
      <w:rPr>
        <w:rFonts w:hint="default"/>
      </w:rPr>
    </w:lvl>
  </w:abstractNum>
  <w:abstractNum w:abstractNumId="4">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5">
    <w:nsid w:val="58CF4AA1"/>
    <w:multiLevelType w:val="hybridMultilevel"/>
    <w:tmpl w:val="F642DD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21A1E62"/>
    <w:multiLevelType w:val="hybridMultilevel"/>
    <w:tmpl w:val="450E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015BA2"/>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B8"/>
    <w:rsid w:val="005F76FE"/>
    <w:rsid w:val="009E74A2"/>
    <w:rsid w:val="00DC55B8"/>
    <w:rsid w:val="00ED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79013-4717-4806-8684-088FAA19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0420"/>
    <w:pPr>
      <w:keepNext/>
      <w:widowControl w:val="0"/>
      <w:spacing w:after="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ED042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42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ED0420"/>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D0420"/>
  </w:style>
  <w:style w:type="paragraph" w:styleId="a3">
    <w:name w:val="Title"/>
    <w:basedOn w:val="a"/>
    <w:link w:val="a4"/>
    <w:qFormat/>
    <w:rsid w:val="00ED0420"/>
    <w:pPr>
      <w:widowControl w:val="0"/>
      <w:spacing w:after="0" w:line="240" w:lineRule="auto"/>
      <w:ind w:firstLine="720"/>
      <w:jc w:val="center"/>
    </w:pPr>
    <w:rPr>
      <w:rFonts w:ascii="Times New Roman" w:eastAsia="Times New Roman" w:hAnsi="Times New Roman" w:cs="Times New Roman"/>
      <w:snapToGrid w:val="0"/>
      <w:sz w:val="72"/>
      <w:szCs w:val="20"/>
      <w:lang w:eastAsia="ru-RU"/>
    </w:rPr>
  </w:style>
  <w:style w:type="character" w:customStyle="1" w:styleId="a4">
    <w:name w:val="Название Знак"/>
    <w:basedOn w:val="a0"/>
    <w:link w:val="a3"/>
    <w:rsid w:val="00ED0420"/>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ED0420"/>
    <w:pPr>
      <w:shd w:val="clear" w:color="auto" w:fill="000080"/>
      <w:spacing w:after="0" w:line="240" w:lineRule="auto"/>
    </w:pPr>
    <w:rPr>
      <w:rFonts w:ascii="Tahoma" w:eastAsia="Times New Roman" w:hAnsi="Tahoma" w:cs="Times New Roman"/>
      <w:sz w:val="20"/>
      <w:szCs w:val="20"/>
      <w:lang w:eastAsia="ru-RU"/>
    </w:rPr>
  </w:style>
  <w:style w:type="character" w:customStyle="1" w:styleId="a6">
    <w:name w:val="Схема документа Знак"/>
    <w:basedOn w:val="a0"/>
    <w:link w:val="a5"/>
    <w:semiHidden/>
    <w:rsid w:val="00ED0420"/>
    <w:rPr>
      <w:rFonts w:ascii="Tahoma" w:eastAsia="Times New Roman" w:hAnsi="Tahoma" w:cs="Times New Roman"/>
      <w:sz w:val="20"/>
      <w:szCs w:val="20"/>
      <w:shd w:val="clear" w:color="auto" w:fill="000080"/>
      <w:lang w:eastAsia="ru-RU"/>
    </w:rPr>
  </w:style>
  <w:style w:type="paragraph" w:styleId="a7">
    <w:name w:val="header"/>
    <w:basedOn w:val="a"/>
    <w:link w:val="a8"/>
    <w:rsid w:val="00ED04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ED0420"/>
    <w:rPr>
      <w:rFonts w:ascii="Times New Roman" w:eastAsia="Times New Roman" w:hAnsi="Times New Roman" w:cs="Times New Roman"/>
      <w:sz w:val="20"/>
      <w:szCs w:val="20"/>
      <w:lang w:eastAsia="ru-RU"/>
    </w:rPr>
  </w:style>
  <w:style w:type="paragraph" w:styleId="a9">
    <w:name w:val="footer"/>
    <w:basedOn w:val="a"/>
    <w:link w:val="aa"/>
    <w:rsid w:val="00ED04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D0420"/>
    <w:rPr>
      <w:rFonts w:ascii="Times New Roman" w:eastAsia="Times New Roman" w:hAnsi="Times New Roman" w:cs="Times New Roman"/>
      <w:sz w:val="20"/>
      <w:szCs w:val="20"/>
      <w:lang w:eastAsia="ru-RU"/>
    </w:rPr>
  </w:style>
  <w:style w:type="character" w:styleId="ab">
    <w:name w:val="Hyperlink"/>
    <w:rsid w:val="00ED0420"/>
    <w:rPr>
      <w:color w:val="0000FF"/>
      <w:u w:val="single"/>
    </w:rPr>
  </w:style>
  <w:style w:type="table" w:styleId="ac">
    <w:name w:val="Table Grid"/>
    <w:basedOn w:val="a1"/>
    <w:rsid w:val="00ED0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ED0420"/>
    <w:pPr>
      <w:widowControl w:val="0"/>
      <w:spacing w:after="0" w:line="240" w:lineRule="auto"/>
      <w:jc w:val="both"/>
    </w:pPr>
    <w:rPr>
      <w:rFonts w:ascii="Times New Roman" w:eastAsia="Times New Roman" w:hAnsi="Times New Roman" w:cs="Times New Roman"/>
      <w:snapToGrid w:val="0"/>
      <w:sz w:val="28"/>
      <w:szCs w:val="20"/>
      <w:lang w:eastAsia="ru-RU"/>
    </w:rPr>
  </w:style>
  <w:style w:type="character" w:customStyle="1" w:styleId="ae">
    <w:name w:val="Основной текст Знак"/>
    <w:basedOn w:val="a0"/>
    <w:link w:val="ad"/>
    <w:rsid w:val="00ED0420"/>
    <w:rPr>
      <w:rFonts w:ascii="Times New Roman" w:eastAsia="Times New Roman" w:hAnsi="Times New Roman" w:cs="Times New Roman"/>
      <w:snapToGrid w:val="0"/>
      <w:sz w:val="28"/>
      <w:szCs w:val="20"/>
      <w:lang w:eastAsia="ru-RU"/>
    </w:rPr>
  </w:style>
  <w:style w:type="paragraph" w:styleId="21">
    <w:name w:val="Body Text 2"/>
    <w:basedOn w:val="a"/>
    <w:link w:val="22"/>
    <w:rsid w:val="00ED0420"/>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22">
    <w:name w:val="Основной текст 2 Знак"/>
    <w:basedOn w:val="a0"/>
    <w:link w:val="21"/>
    <w:rsid w:val="00ED0420"/>
    <w:rPr>
      <w:rFonts w:ascii="Times New Roman" w:eastAsia="Times New Roman" w:hAnsi="Times New Roman" w:cs="Times New Roman"/>
      <w:b/>
      <w:snapToGrid w:val="0"/>
      <w:sz w:val="28"/>
      <w:szCs w:val="20"/>
      <w:lang w:eastAsia="ru-RU"/>
    </w:rPr>
  </w:style>
  <w:style w:type="paragraph" w:customStyle="1" w:styleId="12">
    <w:name w:val="Абзац списка1"/>
    <w:basedOn w:val="a"/>
    <w:rsid w:val="00ED0420"/>
    <w:pPr>
      <w:spacing w:after="0" w:line="240" w:lineRule="auto"/>
      <w:ind w:left="720"/>
    </w:pPr>
    <w:rPr>
      <w:rFonts w:ascii="Times New Roman" w:eastAsia="Calibri" w:hAnsi="Times New Roman" w:cs="Times New Roman"/>
      <w:sz w:val="20"/>
      <w:szCs w:val="20"/>
      <w:lang w:eastAsia="ru-RU"/>
    </w:rPr>
  </w:style>
  <w:style w:type="paragraph" w:styleId="af">
    <w:name w:val="List Paragraph"/>
    <w:basedOn w:val="a"/>
    <w:uiPriority w:val="34"/>
    <w:qFormat/>
    <w:rsid w:val="00ED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12519</Words>
  <Characters>71360</Characters>
  <Application>Microsoft Office Word</Application>
  <DocSecurity>0</DocSecurity>
  <Lines>594</Lines>
  <Paragraphs>167</Paragraphs>
  <ScaleCrop>false</ScaleCrop>
  <Company>SPecialiST RePack</Company>
  <LinksUpToDate>false</LinksUpToDate>
  <CharactersWithSpaces>83712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пузельбан</dc:creator>
  <cp:keywords/>
  <dc:description/>
  <cp:lastModifiedBy>пузельбан</cp:lastModifiedBy>
  <cp:revision>4</cp:revision>
  <dcterms:created xsi:type="dcterms:W3CDTF">2022-02-20T14:08:00Z</dcterms:created>
  <dcterms:modified xsi:type="dcterms:W3CDTF">2022-02-20T14:30:00Z</dcterms:modified>
</cp:coreProperties>
</file>